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13" w:rsidRDefault="00283613">
      <w:pPr>
        <w:pStyle w:val="BodyText"/>
        <w:spacing w:before="118"/>
        <w:rPr>
          <w:rFonts w:ascii="Times New Roman"/>
          <w:sz w:val="40"/>
        </w:rPr>
      </w:pPr>
    </w:p>
    <w:p w:rsidR="00283613" w:rsidRDefault="00D64D15">
      <w:pPr>
        <w:ind w:left="100"/>
        <w:rPr>
          <w:b/>
          <w:sz w:val="40"/>
        </w:rPr>
      </w:pPr>
      <w:r>
        <w:rPr>
          <w:b/>
          <w:sz w:val="40"/>
        </w:rPr>
        <w:t>SITE</w:t>
      </w:r>
      <w:r>
        <w:rPr>
          <w:b/>
          <w:spacing w:val="-4"/>
          <w:sz w:val="40"/>
        </w:rPr>
        <w:t xml:space="preserve"> </w:t>
      </w:r>
      <w:r>
        <w:rPr>
          <w:b/>
          <w:sz w:val="40"/>
        </w:rPr>
        <w:t>SECURITY</w:t>
      </w:r>
      <w:r>
        <w:rPr>
          <w:b/>
          <w:spacing w:val="-5"/>
          <w:sz w:val="40"/>
        </w:rPr>
        <w:t xml:space="preserve"> </w:t>
      </w:r>
      <w:r>
        <w:rPr>
          <w:b/>
          <w:spacing w:val="-2"/>
          <w:sz w:val="40"/>
        </w:rPr>
        <w:t>POLICY</w:t>
      </w:r>
    </w:p>
    <w:p w:rsidR="00283613" w:rsidRDefault="00D64D15">
      <w:pPr>
        <w:pStyle w:val="Heading1"/>
        <w:spacing w:before="191"/>
      </w:pPr>
      <w:r>
        <w:rPr>
          <w:spacing w:val="-2"/>
        </w:rPr>
        <w:t>Introduction</w:t>
      </w:r>
    </w:p>
    <w:p w:rsidR="00283613" w:rsidRDefault="00D64D15">
      <w:pPr>
        <w:pStyle w:val="BodyText"/>
        <w:spacing w:before="48" w:line="276" w:lineRule="auto"/>
        <w:ind w:left="100" w:right="1244"/>
      </w:pPr>
      <w:r>
        <w:t>Staff</w:t>
      </w:r>
      <w:r>
        <w:rPr>
          <w:spacing w:val="-2"/>
        </w:rPr>
        <w:t xml:space="preserve"> </w:t>
      </w:r>
      <w:r>
        <w:t>and pupils</w:t>
      </w:r>
      <w:r>
        <w:rPr>
          <w:spacing w:val="-2"/>
        </w:rPr>
        <w:t xml:space="preserve"> </w:t>
      </w:r>
      <w:r>
        <w:t>need to be able</w:t>
      </w:r>
      <w:r>
        <w:rPr>
          <w:spacing w:val="-2"/>
        </w:rPr>
        <w:t xml:space="preserve"> </w:t>
      </w:r>
      <w:r>
        <w:t>to work and learn in a safe and secure environment free from vandalism and graffiti, threatening individuals, criminal action and even terrorist or chemical/biological hazards. At Pippins School we have reached an overview of risks associated with the school’s security by carrying out a security survey</w:t>
      </w:r>
      <w:r>
        <w:rPr>
          <w:spacing w:val="-3"/>
        </w:rPr>
        <w:t xml:space="preserve"> </w:t>
      </w:r>
      <w:r>
        <w:t>and</w:t>
      </w:r>
      <w:r>
        <w:rPr>
          <w:spacing w:val="-3"/>
        </w:rPr>
        <w:t xml:space="preserve"> </w:t>
      </w:r>
      <w:r>
        <w:t>risk</w:t>
      </w:r>
      <w:r>
        <w:rPr>
          <w:spacing w:val="-3"/>
        </w:rPr>
        <w:t xml:space="preserve"> </w:t>
      </w:r>
      <w:r>
        <w:t>assessment</w:t>
      </w:r>
      <w:r>
        <w:rPr>
          <w:spacing w:val="-3"/>
        </w:rPr>
        <w:t xml:space="preserve"> </w:t>
      </w:r>
      <w:r>
        <w:t>including</w:t>
      </w:r>
      <w:r>
        <w:rPr>
          <w:spacing w:val="-4"/>
        </w:rPr>
        <w:t xml:space="preserve"> </w:t>
      </w:r>
      <w:r>
        <w:t>the</w:t>
      </w:r>
      <w:r>
        <w:rPr>
          <w:spacing w:val="-4"/>
        </w:rPr>
        <w:t xml:space="preserve"> </w:t>
      </w:r>
      <w:r>
        <w:t>environmental</w:t>
      </w:r>
      <w:r>
        <w:rPr>
          <w:spacing w:val="-4"/>
        </w:rPr>
        <w:t xml:space="preserve"> </w:t>
      </w:r>
      <w:r>
        <w:t>and</w:t>
      </w:r>
      <w:r>
        <w:rPr>
          <w:spacing w:val="-3"/>
        </w:rPr>
        <w:t xml:space="preserve"> </w:t>
      </w:r>
      <w:r>
        <w:t>building</w:t>
      </w:r>
      <w:r>
        <w:rPr>
          <w:spacing w:val="-4"/>
        </w:rPr>
        <w:t xml:space="preserve"> </w:t>
      </w:r>
      <w:r>
        <w:t>factors</w:t>
      </w:r>
      <w:r>
        <w:rPr>
          <w:spacing w:val="-5"/>
        </w:rPr>
        <w:t xml:space="preserve"> </w:t>
      </w:r>
      <w:r>
        <w:t>which</w:t>
      </w:r>
      <w:r>
        <w:rPr>
          <w:spacing w:val="-3"/>
        </w:rPr>
        <w:t xml:space="preserve"> </w:t>
      </w:r>
      <w:r>
        <w:t>contribute</w:t>
      </w:r>
      <w:r>
        <w:rPr>
          <w:spacing w:val="-4"/>
        </w:rPr>
        <w:t xml:space="preserve"> </w:t>
      </w:r>
      <w:r>
        <w:t>to</w:t>
      </w:r>
      <w:r>
        <w:rPr>
          <w:spacing w:val="-3"/>
        </w:rPr>
        <w:t xml:space="preserve"> </w:t>
      </w:r>
      <w:r>
        <w:t>the security. This</w:t>
      </w:r>
      <w:r>
        <w:rPr>
          <w:spacing w:val="-1"/>
        </w:rPr>
        <w:t xml:space="preserve"> </w:t>
      </w:r>
      <w:r>
        <w:t>is</w:t>
      </w:r>
      <w:r>
        <w:rPr>
          <w:spacing w:val="-1"/>
        </w:rPr>
        <w:t xml:space="preserve"> </w:t>
      </w:r>
      <w:r>
        <w:t>to ensure that, as far as</w:t>
      </w:r>
      <w:r>
        <w:rPr>
          <w:spacing w:val="-1"/>
        </w:rPr>
        <w:t xml:space="preserve"> </w:t>
      </w:r>
      <w:r>
        <w:t>is</w:t>
      </w:r>
      <w:r>
        <w:rPr>
          <w:spacing w:val="-1"/>
        </w:rPr>
        <w:t xml:space="preserve"> </w:t>
      </w:r>
      <w:r>
        <w:t>reasonably practical, staff members, students and other non-employees are protected from risks to their health and safety. All staff are trained in site security awareness and pupils are also expected to pay high regard to the security of the school site and report any breaches or potential problems</w:t>
      </w:r>
      <w:r>
        <w:rPr>
          <w:spacing w:val="-2"/>
        </w:rPr>
        <w:t xml:space="preserve"> </w:t>
      </w:r>
      <w:r>
        <w:t>with</w:t>
      </w:r>
      <w:r>
        <w:rPr>
          <w:spacing w:val="-3"/>
        </w:rPr>
        <w:t xml:space="preserve"> </w:t>
      </w:r>
      <w:r>
        <w:t>security</w:t>
      </w:r>
      <w:r>
        <w:rPr>
          <w:spacing w:val="-3"/>
        </w:rPr>
        <w:t xml:space="preserve"> </w:t>
      </w:r>
      <w:r>
        <w:t>to</w:t>
      </w:r>
      <w:r>
        <w:rPr>
          <w:spacing w:val="-3"/>
        </w:rPr>
        <w:t xml:space="preserve"> </w:t>
      </w:r>
      <w:r>
        <w:t>the</w:t>
      </w:r>
      <w:r>
        <w:rPr>
          <w:spacing w:val="-4"/>
        </w:rPr>
        <w:t xml:space="preserve"> </w:t>
      </w:r>
      <w:r>
        <w:t>headteacher. This</w:t>
      </w:r>
      <w:r>
        <w:rPr>
          <w:spacing w:val="-5"/>
        </w:rPr>
        <w:t xml:space="preserve"> </w:t>
      </w:r>
      <w:r>
        <w:t>policy</w:t>
      </w:r>
      <w:r>
        <w:rPr>
          <w:spacing w:val="-3"/>
        </w:rPr>
        <w:t xml:space="preserve"> </w:t>
      </w:r>
      <w:r>
        <w:t>augments</w:t>
      </w:r>
      <w:r>
        <w:rPr>
          <w:spacing w:val="-4"/>
        </w:rPr>
        <w:t xml:space="preserve"> </w:t>
      </w:r>
      <w:r>
        <w:t>our</w:t>
      </w:r>
      <w:r>
        <w:rPr>
          <w:spacing w:val="-1"/>
        </w:rPr>
        <w:t xml:space="preserve"> </w:t>
      </w:r>
      <w:r>
        <w:t>health</w:t>
      </w:r>
      <w:r>
        <w:rPr>
          <w:spacing w:val="-3"/>
        </w:rPr>
        <w:t xml:space="preserve"> </w:t>
      </w:r>
      <w:r>
        <w:t>and</w:t>
      </w:r>
      <w:r>
        <w:rPr>
          <w:spacing w:val="-1"/>
        </w:rPr>
        <w:t xml:space="preserve"> </w:t>
      </w:r>
      <w:r>
        <w:t>safety</w:t>
      </w:r>
      <w:r>
        <w:rPr>
          <w:spacing w:val="-2"/>
        </w:rPr>
        <w:t xml:space="preserve"> </w:t>
      </w:r>
      <w:r>
        <w:t>strategy</w:t>
      </w:r>
      <w:r>
        <w:rPr>
          <w:spacing w:val="-2"/>
        </w:rPr>
        <w:t xml:space="preserve"> </w:t>
      </w:r>
      <w:r>
        <w:t>and</w:t>
      </w:r>
      <w:r>
        <w:rPr>
          <w:spacing w:val="-3"/>
        </w:rPr>
        <w:t xml:space="preserve"> </w:t>
      </w:r>
      <w:r>
        <w:t>a</w:t>
      </w:r>
      <w:r>
        <w:rPr>
          <w:spacing w:val="-3"/>
        </w:rPr>
        <w:t xml:space="preserve"> </w:t>
      </w:r>
      <w:r>
        <w:t>suite</w:t>
      </w:r>
      <w:r>
        <w:rPr>
          <w:spacing w:val="-4"/>
        </w:rPr>
        <w:t xml:space="preserve"> </w:t>
      </w:r>
      <w:r>
        <w:t>of other policies relating to specific security threats.</w:t>
      </w:r>
    </w:p>
    <w:p w:rsidR="00283613" w:rsidRDefault="00D64D15">
      <w:pPr>
        <w:pStyle w:val="BodyText"/>
        <w:spacing w:before="234" w:line="276" w:lineRule="auto"/>
        <w:ind w:left="100" w:right="1244"/>
      </w:pPr>
      <w:r>
        <w:t>The</w:t>
      </w:r>
      <w:r>
        <w:rPr>
          <w:spacing w:val="-3"/>
        </w:rPr>
        <w:t xml:space="preserve"> </w:t>
      </w:r>
      <w:r>
        <w:t>governing</w:t>
      </w:r>
      <w:r>
        <w:rPr>
          <w:spacing w:val="-3"/>
        </w:rPr>
        <w:t xml:space="preserve"> </w:t>
      </w:r>
      <w:r>
        <w:t>board</w:t>
      </w:r>
      <w:r>
        <w:rPr>
          <w:spacing w:val="-2"/>
        </w:rPr>
        <w:t xml:space="preserve"> </w:t>
      </w:r>
      <w:r>
        <w:t>controls</w:t>
      </w:r>
      <w:r>
        <w:rPr>
          <w:spacing w:val="-2"/>
        </w:rPr>
        <w:t xml:space="preserve"> </w:t>
      </w:r>
      <w:r>
        <w:t>the</w:t>
      </w:r>
      <w:r>
        <w:rPr>
          <w:spacing w:val="-3"/>
        </w:rPr>
        <w:t xml:space="preserve"> </w:t>
      </w:r>
      <w:r>
        <w:t>use</w:t>
      </w:r>
      <w:r>
        <w:rPr>
          <w:spacing w:val="-3"/>
        </w:rPr>
        <w:t xml:space="preserve"> </w:t>
      </w:r>
      <w:r>
        <w:t>of</w:t>
      </w:r>
      <w:r>
        <w:rPr>
          <w:spacing w:val="-4"/>
        </w:rPr>
        <w:t xml:space="preserve"> </w:t>
      </w:r>
      <w:r>
        <w:t>premises</w:t>
      </w:r>
      <w:r>
        <w:rPr>
          <w:spacing w:val="-4"/>
        </w:rPr>
        <w:t xml:space="preserve"> </w:t>
      </w:r>
      <w:r>
        <w:t>both</w:t>
      </w:r>
      <w:r>
        <w:rPr>
          <w:spacing w:val="-2"/>
        </w:rPr>
        <w:t xml:space="preserve"> </w:t>
      </w:r>
      <w:r>
        <w:t>during</w:t>
      </w:r>
      <w:r>
        <w:rPr>
          <w:spacing w:val="-3"/>
        </w:rPr>
        <w:t xml:space="preserve"> </w:t>
      </w:r>
      <w:r>
        <w:t>and</w:t>
      </w:r>
      <w:r>
        <w:rPr>
          <w:spacing w:val="-2"/>
        </w:rPr>
        <w:t xml:space="preserve"> </w:t>
      </w:r>
      <w:r>
        <w:t>outside</w:t>
      </w:r>
      <w:r>
        <w:rPr>
          <w:spacing w:val="-3"/>
        </w:rPr>
        <w:t xml:space="preserve"> </w:t>
      </w:r>
      <w:r>
        <w:t>of</w:t>
      </w:r>
      <w:r>
        <w:rPr>
          <w:spacing w:val="-4"/>
        </w:rPr>
        <w:t xml:space="preserve"> </w:t>
      </w:r>
      <w:r>
        <w:t>school</w:t>
      </w:r>
      <w:r>
        <w:rPr>
          <w:spacing w:val="-3"/>
        </w:rPr>
        <w:t xml:space="preserve"> </w:t>
      </w:r>
      <w:r>
        <w:t>hours.</w:t>
      </w:r>
      <w:r>
        <w:rPr>
          <w:spacing w:val="-2"/>
        </w:rPr>
        <w:t xml:space="preserve"> </w:t>
      </w:r>
      <w:r>
        <w:t>The</w:t>
      </w:r>
      <w:r>
        <w:rPr>
          <w:spacing w:val="-3"/>
        </w:rPr>
        <w:t xml:space="preserve"> </w:t>
      </w:r>
      <w:r>
        <w:t>governing board has to follow any general rules (directions) set by the local authority.</w:t>
      </w:r>
    </w:p>
    <w:p w:rsidR="00283613" w:rsidRDefault="00D64D15">
      <w:pPr>
        <w:pStyle w:val="BodyText"/>
        <w:spacing w:before="240" w:line="276" w:lineRule="auto"/>
        <w:ind w:left="100" w:right="1161"/>
      </w:pPr>
      <w:r>
        <w:t>The school is sympathetic to the needs of the local community when deciding out of hours use since a well- used school is less likely to suffer from vandalism and criminal activity. This policy should therefore be read in conjunction</w:t>
      </w:r>
      <w:r>
        <w:rPr>
          <w:spacing w:val="-3"/>
        </w:rPr>
        <w:t xml:space="preserve"> </w:t>
      </w:r>
      <w:r>
        <w:t>with</w:t>
      </w:r>
      <w:r>
        <w:rPr>
          <w:spacing w:val="-3"/>
        </w:rPr>
        <w:t xml:space="preserve"> </w:t>
      </w:r>
      <w:r>
        <w:t>the</w:t>
      </w:r>
      <w:r>
        <w:rPr>
          <w:spacing w:val="-1"/>
        </w:rPr>
        <w:t xml:space="preserve"> </w:t>
      </w:r>
      <w:r>
        <w:t>lettings</w:t>
      </w:r>
      <w:r>
        <w:rPr>
          <w:spacing w:val="-1"/>
        </w:rPr>
        <w:t xml:space="preserve"> </w:t>
      </w:r>
      <w:r>
        <w:t>policy</w:t>
      </w:r>
      <w:r>
        <w:rPr>
          <w:spacing w:val="-1"/>
        </w:rPr>
        <w:t xml:space="preserve"> </w:t>
      </w:r>
      <w:r>
        <w:t>and</w:t>
      </w:r>
      <w:r>
        <w:rPr>
          <w:spacing w:val="-3"/>
        </w:rPr>
        <w:t xml:space="preserve"> </w:t>
      </w:r>
      <w:r>
        <w:t>extended</w:t>
      </w:r>
      <w:r>
        <w:rPr>
          <w:spacing w:val="-3"/>
        </w:rPr>
        <w:t xml:space="preserve"> </w:t>
      </w:r>
      <w:r>
        <w:t>services</w:t>
      </w:r>
      <w:r>
        <w:rPr>
          <w:spacing w:val="-2"/>
        </w:rPr>
        <w:t xml:space="preserve"> </w:t>
      </w:r>
      <w:r>
        <w:t>policy.</w:t>
      </w:r>
      <w:r>
        <w:rPr>
          <w:spacing w:val="-3"/>
        </w:rPr>
        <w:t xml:space="preserve"> </w:t>
      </w:r>
      <w:r>
        <w:t>External</w:t>
      </w:r>
      <w:r>
        <w:rPr>
          <w:spacing w:val="-3"/>
        </w:rPr>
        <w:t xml:space="preserve"> </w:t>
      </w:r>
      <w:r>
        <w:t>users</w:t>
      </w:r>
      <w:r>
        <w:rPr>
          <w:spacing w:val="-5"/>
        </w:rPr>
        <w:t xml:space="preserve"> </w:t>
      </w:r>
      <w:r>
        <w:t>of</w:t>
      </w:r>
      <w:r>
        <w:rPr>
          <w:spacing w:val="-5"/>
        </w:rPr>
        <w:t xml:space="preserve"> </w:t>
      </w:r>
      <w:r>
        <w:t>the</w:t>
      </w:r>
      <w:r>
        <w:rPr>
          <w:spacing w:val="-2"/>
        </w:rPr>
        <w:t xml:space="preserve"> </w:t>
      </w:r>
      <w:r>
        <w:t>school</w:t>
      </w:r>
      <w:r>
        <w:rPr>
          <w:spacing w:val="-4"/>
        </w:rPr>
        <w:t xml:space="preserve"> </w:t>
      </w:r>
      <w:r>
        <w:t>site</w:t>
      </w:r>
      <w:r>
        <w:rPr>
          <w:spacing w:val="-4"/>
        </w:rPr>
        <w:t xml:space="preserve"> </w:t>
      </w:r>
      <w:r>
        <w:t>are</w:t>
      </w:r>
      <w:r>
        <w:rPr>
          <w:spacing w:val="-4"/>
        </w:rPr>
        <w:t xml:space="preserve"> </w:t>
      </w:r>
      <w:r>
        <w:t>expected to be aware of, and abide by, this policy.</w:t>
      </w:r>
    </w:p>
    <w:p w:rsidR="00283613" w:rsidRDefault="00283613">
      <w:pPr>
        <w:pStyle w:val="BodyText"/>
      </w:pPr>
    </w:p>
    <w:p w:rsidR="00283613" w:rsidRDefault="00283613">
      <w:pPr>
        <w:pStyle w:val="BodyText"/>
        <w:spacing w:before="149"/>
      </w:pPr>
    </w:p>
    <w:p w:rsidR="00283613" w:rsidRDefault="00D64D15">
      <w:pPr>
        <w:pStyle w:val="Heading1"/>
      </w:pPr>
      <w:r>
        <w:t>Objectives</w:t>
      </w:r>
      <w:r>
        <w:rPr>
          <w:spacing w:val="-8"/>
        </w:rPr>
        <w:t xml:space="preserve"> </w:t>
      </w:r>
      <w:r>
        <w:t>and</w:t>
      </w:r>
      <w:r>
        <w:rPr>
          <w:spacing w:val="-6"/>
        </w:rPr>
        <w:t xml:space="preserve"> </w:t>
      </w:r>
      <w:r>
        <w:rPr>
          <w:spacing w:val="-2"/>
        </w:rPr>
        <w:t>targets</w:t>
      </w:r>
    </w:p>
    <w:p w:rsidR="00283613" w:rsidRDefault="00D64D15">
      <w:pPr>
        <w:pStyle w:val="BodyText"/>
        <w:spacing w:before="50" w:line="276" w:lineRule="auto"/>
        <w:ind w:left="100" w:right="1161"/>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policy</w:t>
      </w:r>
      <w:r>
        <w:rPr>
          <w:spacing w:val="-2"/>
        </w:rPr>
        <w:t xml:space="preserve"> </w:t>
      </w:r>
      <w:r>
        <w:t>is</w:t>
      </w:r>
      <w:r>
        <w:rPr>
          <w:spacing w:val="-4"/>
        </w:rPr>
        <w:t xml:space="preserve"> </w:t>
      </w:r>
      <w:r>
        <w:t>to</w:t>
      </w:r>
      <w:r>
        <w:rPr>
          <w:spacing w:val="-2"/>
        </w:rPr>
        <w:t xml:space="preserve"> </w:t>
      </w:r>
      <w:r>
        <w:t>outline</w:t>
      </w:r>
      <w:r>
        <w:rPr>
          <w:spacing w:val="-3"/>
        </w:rPr>
        <w:t xml:space="preserve"> </w:t>
      </w:r>
      <w:r>
        <w:t>the</w:t>
      </w:r>
      <w:r>
        <w:rPr>
          <w:spacing w:val="-3"/>
        </w:rPr>
        <w:t xml:space="preserve"> </w:t>
      </w:r>
      <w:r>
        <w:t>procedures</w:t>
      </w:r>
      <w:r>
        <w:rPr>
          <w:spacing w:val="-4"/>
        </w:rPr>
        <w:t xml:space="preserve"> </w:t>
      </w:r>
      <w:r>
        <w:t>taken</w:t>
      </w:r>
      <w:r>
        <w:rPr>
          <w:spacing w:val="-2"/>
        </w:rPr>
        <w:t xml:space="preserve"> </w:t>
      </w:r>
      <w:r>
        <w:t>to</w:t>
      </w:r>
      <w:r>
        <w:rPr>
          <w:spacing w:val="-2"/>
        </w:rPr>
        <w:t xml:space="preserve"> </w:t>
      </w:r>
      <w:r>
        <w:t>ensure security</w:t>
      </w:r>
      <w:r>
        <w:rPr>
          <w:spacing w:val="-2"/>
        </w:rPr>
        <w:t xml:space="preserve"> </w:t>
      </w:r>
      <w:r>
        <w:t>on</w:t>
      </w:r>
      <w:r>
        <w:rPr>
          <w:spacing w:val="-2"/>
        </w:rPr>
        <w:t xml:space="preserve"> </w:t>
      </w:r>
      <w:r>
        <w:t>the</w:t>
      </w:r>
      <w:r>
        <w:rPr>
          <w:spacing w:val="-3"/>
        </w:rPr>
        <w:t xml:space="preserve"> </w:t>
      </w:r>
      <w:r>
        <w:t>school</w:t>
      </w:r>
      <w:r>
        <w:rPr>
          <w:spacing w:val="-3"/>
        </w:rPr>
        <w:t xml:space="preserve"> </w:t>
      </w:r>
      <w:r>
        <w:t>premises</w:t>
      </w:r>
      <w:r>
        <w:rPr>
          <w:spacing w:val="-4"/>
        </w:rPr>
        <w:t xml:space="preserve"> </w:t>
      </w:r>
      <w:r>
        <w:t>in</w:t>
      </w:r>
      <w:r>
        <w:rPr>
          <w:spacing w:val="-2"/>
        </w:rPr>
        <w:t xml:space="preserve"> </w:t>
      </w:r>
      <w:r>
        <w:t>order to retain a safe environment for all who learn, work or otherwise attend the school.</w:t>
      </w:r>
    </w:p>
    <w:p w:rsidR="00283613" w:rsidRDefault="00283613">
      <w:pPr>
        <w:pStyle w:val="BodyText"/>
      </w:pPr>
    </w:p>
    <w:p w:rsidR="00283613" w:rsidRDefault="00283613">
      <w:pPr>
        <w:pStyle w:val="BodyText"/>
        <w:spacing w:before="152"/>
      </w:pPr>
    </w:p>
    <w:p w:rsidR="00283613" w:rsidRDefault="00D64D15">
      <w:pPr>
        <w:pStyle w:val="Heading1"/>
        <w:spacing w:before="1"/>
      </w:pPr>
      <w:r>
        <w:t>Action</w:t>
      </w:r>
      <w:r>
        <w:rPr>
          <w:spacing w:val="-3"/>
        </w:rPr>
        <w:t xml:space="preserve"> </w:t>
      </w:r>
      <w:r>
        <w:rPr>
          <w:spacing w:val="-4"/>
        </w:rPr>
        <w:t>plan</w:t>
      </w:r>
    </w:p>
    <w:p w:rsidR="00283613" w:rsidRDefault="00D64D15">
      <w:pPr>
        <w:pStyle w:val="BodyText"/>
        <w:spacing w:before="50" w:line="276" w:lineRule="auto"/>
        <w:ind w:left="100" w:right="1244"/>
        <w:rPr>
          <w:i/>
        </w:rPr>
      </w:pPr>
      <w:r>
        <w:t>The</w:t>
      </w:r>
      <w:r>
        <w:rPr>
          <w:spacing w:val="-3"/>
        </w:rPr>
        <w:t xml:space="preserve"> </w:t>
      </w:r>
      <w:r>
        <w:t>overall</w:t>
      </w:r>
      <w:r>
        <w:rPr>
          <w:spacing w:val="-3"/>
        </w:rPr>
        <w:t xml:space="preserve"> </w:t>
      </w:r>
      <w:r>
        <w:t>responsibility</w:t>
      </w:r>
      <w:r>
        <w:rPr>
          <w:spacing w:val="-1"/>
        </w:rPr>
        <w:t xml:space="preserve"> </w:t>
      </w:r>
      <w:r>
        <w:t>for</w:t>
      </w:r>
      <w:r>
        <w:rPr>
          <w:spacing w:val="-2"/>
        </w:rPr>
        <w:t xml:space="preserve"> </w:t>
      </w:r>
      <w:r>
        <w:t>the</w:t>
      </w:r>
      <w:r>
        <w:rPr>
          <w:spacing w:val="-3"/>
        </w:rPr>
        <w:t xml:space="preserve"> </w:t>
      </w:r>
      <w:r>
        <w:t>buildings</w:t>
      </w:r>
      <w:r>
        <w:rPr>
          <w:spacing w:val="-4"/>
        </w:rPr>
        <w:t xml:space="preserve"> </w:t>
      </w:r>
      <w:r>
        <w:t>at</w:t>
      </w:r>
      <w:r>
        <w:rPr>
          <w:spacing w:val="-2"/>
        </w:rPr>
        <w:t xml:space="preserve"> </w:t>
      </w:r>
      <w:r>
        <w:t>Pippins</w:t>
      </w:r>
      <w:r>
        <w:rPr>
          <w:spacing w:val="-4"/>
        </w:rPr>
        <w:t xml:space="preserve"> </w:t>
      </w:r>
      <w:r>
        <w:t>School lies</w:t>
      </w:r>
      <w:r>
        <w:rPr>
          <w:spacing w:val="-1"/>
        </w:rPr>
        <w:t xml:space="preserve"> </w:t>
      </w:r>
      <w:r>
        <w:t>with</w:t>
      </w:r>
      <w:r>
        <w:rPr>
          <w:spacing w:val="-2"/>
        </w:rPr>
        <w:t xml:space="preserve"> </w:t>
      </w:r>
      <w:r>
        <w:t>the</w:t>
      </w:r>
      <w:r>
        <w:rPr>
          <w:spacing w:val="-3"/>
        </w:rPr>
        <w:t xml:space="preserve"> </w:t>
      </w:r>
      <w:r>
        <w:t>governing</w:t>
      </w:r>
      <w:r>
        <w:rPr>
          <w:spacing w:val="-3"/>
        </w:rPr>
        <w:t xml:space="preserve"> </w:t>
      </w:r>
      <w:r>
        <w:t>board</w:t>
      </w:r>
      <w:r>
        <w:rPr>
          <w:spacing w:val="-1"/>
        </w:rPr>
        <w:t xml:space="preserve"> </w:t>
      </w:r>
      <w:r>
        <w:t>–</w:t>
      </w:r>
      <w:r>
        <w:rPr>
          <w:spacing w:val="-3"/>
        </w:rPr>
        <w:t xml:space="preserve"> </w:t>
      </w:r>
      <w:r>
        <w:t>working</w:t>
      </w:r>
      <w:r>
        <w:rPr>
          <w:spacing w:val="-3"/>
        </w:rPr>
        <w:t xml:space="preserve"> </w:t>
      </w:r>
      <w:r>
        <w:t>in</w:t>
      </w:r>
      <w:r>
        <w:rPr>
          <w:spacing w:val="-2"/>
        </w:rPr>
        <w:t xml:space="preserve"> </w:t>
      </w:r>
      <w:r>
        <w:t>co- operation with the local authority</w:t>
      </w:r>
      <w:r>
        <w:rPr>
          <w:i/>
        </w:rPr>
        <w:t>.</w:t>
      </w:r>
    </w:p>
    <w:p w:rsidR="00283613" w:rsidRDefault="00D64D15">
      <w:pPr>
        <w:pStyle w:val="BodyText"/>
        <w:spacing w:before="237" w:line="276" w:lineRule="auto"/>
        <w:ind w:left="100" w:right="1161"/>
      </w:pPr>
      <w:r>
        <w:t>Under</w:t>
      </w:r>
      <w:r>
        <w:rPr>
          <w:spacing w:val="-3"/>
        </w:rPr>
        <w:t xml:space="preserve"> </w:t>
      </w:r>
      <w:r>
        <w:t>the</w:t>
      </w:r>
      <w:r>
        <w:rPr>
          <w:spacing w:val="-3"/>
        </w:rPr>
        <w:t xml:space="preserve"> </w:t>
      </w:r>
      <w:r>
        <w:t>Management</w:t>
      </w:r>
      <w:r>
        <w:rPr>
          <w:spacing w:val="-3"/>
        </w:rPr>
        <w:t xml:space="preserve"> </w:t>
      </w:r>
      <w:r>
        <w:t>of</w:t>
      </w:r>
      <w:r>
        <w:rPr>
          <w:spacing w:val="-4"/>
        </w:rPr>
        <w:t xml:space="preserve"> </w:t>
      </w:r>
      <w:r>
        <w:t>Health</w:t>
      </w:r>
      <w:r>
        <w:rPr>
          <w:spacing w:val="-3"/>
        </w:rPr>
        <w:t xml:space="preserve"> </w:t>
      </w:r>
      <w:r>
        <w:t>and</w:t>
      </w:r>
      <w:r>
        <w:rPr>
          <w:spacing w:val="-3"/>
        </w:rPr>
        <w:t xml:space="preserve"> </w:t>
      </w:r>
      <w:r>
        <w:t>Safety</w:t>
      </w:r>
      <w:r>
        <w:rPr>
          <w:spacing w:val="-2"/>
        </w:rPr>
        <w:t xml:space="preserve"> </w:t>
      </w:r>
      <w:r>
        <w:t>at</w:t>
      </w:r>
      <w:r>
        <w:rPr>
          <w:spacing w:val="-3"/>
        </w:rPr>
        <w:t xml:space="preserve"> </w:t>
      </w:r>
      <w:r>
        <w:t>Work</w:t>
      </w:r>
      <w:r>
        <w:rPr>
          <w:spacing w:val="-3"/>
        </w:rPr>
        <w:t xml:space="preserve"> </w:t>
      </w:r>
      <w:r>
        <w:t>Regulations</w:t>
      </w:r>
      <w:r>
        <w:rPr>
          <w:spacing w:val="-4"/>
        </w:rPr>
        <w:t xml:space="preserve"> </w:t>
      </w:r>
      <w:r>
        <w:t>1999,</w:t>
      </w:r>
      <w:r>
        <w:rPr>
          <w:spacing w:val="-3"/>
        </w:rPr>
        <w:t xml:space="preserve"> </w:t>
      </w:r>
      <w:r>
        <w:t>schools</w:t>
      </w:r>
      <w:r>
        <w:rPr>
          <w:spacing w:val="-4"/>
        </w:rPr>
        <w:t xml:space="preserve"> </w:t>
      </w:r>
      <w:r>
        <w:t>are</w:t>
      </w:r>
      <w:r>
        <w:rPr>
          <w:spacing w:val="-3"/>
        </w:rPr>
        <w:t xml:space="preserve"> </w:t>
      </w:r>
      <w:r>
        <w:t>required</w:t>
      </w:r>
      <w:r>
        <w:rPr>
          <w:spacing w:val="-3"/>
        </w:rPr>
        <w:t xml:space="preserve"> </w:t>
      </w:r>
      <w:r>
        <w:t>to</w:t>
      </w:r>
      <w:r>
        <w:rPr>
          <w:spacing w:val="-3"/>
        </w:rPr>
        <w:t xml:space="preserve"> </w:t>
      </w:r>
      <w:r>
        <w:t>appoint</w:t>
      </w:r>
      <w:r>
        <w:rPr>
          <w:spacing w:val="-3"/>
        </w:rPr>
        <w:t xml:space="preserve"> </w:t>
      </w:r>
      <w:r>
        <w:t>one</w:t>
      </w:r>
      <w:r>
        <w:rPr>
          <w:spacing w:val="-3"/>
        </w:rPr>
        <w:t xml:space="preserve"> </w:t>
      </w:r>
      <w:r>
        <w:t>or more ‘competent persons’ to oversee workplace health and safety and to support compliance with the regulations. At Pippins School, that role is fulfilled by the business manager to whom day-to-day management of the school building is delegated.</w:t>
      </w:r>
    </w:p>
    <w:p w:rsidR="00283613" w:rsidRDefault="00D64D15">
      <w:pPr>
        <w:pStyle w:val="BodyText"/>
        <w:spacing w:before="238" w:line="276" w:lineRule="auto"/>
        <w:ind w:left="100" w:right="1244"/>
      </w:pPr>
      <w:r>
        <w:t>The</w:t>
      </w:r>
      <w:r>
        <w:rPr>
          <w:spacing w:val="-4"/>
        </w:rPr>
        <w:t xml:space="preserve"> </w:t>
      </w:r>
      <w:r>
        <w:t>business</w:t>
      </w:r>
      <w:r>
        <w:rPr>
          <w:spacing w:val="-3"/>
        </w:rPr>
        <w:t xml:space="preserve"> </w:t>
      </w:r>
      <w:r>
        <w:t>manager</w:t>
      </w:r>
      <w:r>
        <w:rPr>
          <w:spacing w:val="-1"/>
        </w:rPr>
        <w:t xml:space="preserve"> </w:t>
      </w:r>
      <w:r>
        <w:t>works</w:t>
      </w:r>
      <w:r>
        <w:rPr>
          <w:spacing w:val="-4"/>
        </w:rPr>
        <w:t xml:space="preserve"> </w:t>
      </w:r>
      <w:r>
        <w:t>in</w:t>
      </w:r>
      <w:r>
        <w:rPr>
          <w:spacing w:val="-4"/>
        </w:rPr>
        <w:t xml:space="preserve"> </w:t>
      </w:r>
      <w:r>
        <w:t>consultation</w:t>
      </w:r>
      <w:r>
        <w:rPr>
          <w:spacing w:val="-4"/>
        </w:rPr>
        <w:t xml:space="preserve"> </w:t>
      </w:r>
      <w:r>
        <w:t>with</w:t>
      </w:r>
      <w:r>
        <w:rPr>
          <w:spacing w:val="-4"/>
        </w:rPr>
        <w:t xml:space="preserve"> </w:t>
      </w:r>
      <w:r>
        <w:t>the</w:t>
      </w:r>
      <w:r>
        <w:rPr>
          <w:spacing w:val="-4"/>
        </w:rPr>
        <w:t xml:space="preserve"> </w:t>
      </w:r>
      <w:r>
        <w:t>police</w:t>
      </w:r>
      <w:r>
        <w:rPr>
          <w:spacing w:val="-3"/>
        </w:rPr>
        <w:t xml:space="preserve"> </w:t>
      </w:r>
      <w:r>
        <w:t>and</w:t>
      </w:r>
      <w:r>
        <w:rPr>
          <w:spacing w:val="-4"/>
        </w:rPr>
        <w:t xml:space="preserve"> </w:t>
      </w:r>
      <w:r>
        <w:t>fire</w:t>
      </w:r>
      <w:r>
        <w:rPr>
          <w:spacing w:val="-5"/>
        </w:rPr>
        <w:t xml:space="preserve"> </w:t>
      </w:r>
      <w:r>
        <w:t>services,</w:t>
      </w:r>
      <w:r>
        <w:rPr>
          <w:spacing w:val="-4"/>
        </w:rPr>
        <w:t xml:space="preserve"> </w:t>
      </w:r>
      <w:r>
        <w:t>equipment</w:t>
      </w:r>
      <w:r>
        <w:rPr>
          <w:spacing w:val="-4"/>
        </w:rPr>
        <w:t xml:space="preserve"> </w:t>
      </w:r>
      <w:r>
        <w:t>providers</w:t>
      </w:r>
      <w:r>
        <w:rPr>
          <w:spacing w:val="-3"/>
        </w:rPr>
        <w:t xml:space="preserve"> </w:t>
      </w:r>
      <w:r>
        <w:t>(</w:t>
      </w:r>
      <w:proofErr w:type="spellStart"/>
      <w:r>
        <w:t>eg</w:t>
      </w:r>
      <w:proofErr w:type="spellEnd"/>
      <w:r>
        <w:rPr>
          <w:spacing w:val="-2"/>
        </w:rPr>
        <w:t xml:space="preserve"> </w:t>
      </w:r>
      <w:r>
        <w:t>CCTV and access control) and maintenance contractors as well as consultants (</w:t>
      </w:r>
      <w:proofErr w:type="spellStart"/>
      <w:r>
        <w:t>eg</w:t>
      </w:r>
      <w:proofErr w:type="spellEnd"/>
      <w:r>
        <w:t xml:space="preserve"> for health and safety and risk assessments) on matters dealing with site security. Guidance from the DfE on site security is followed.</w:t>
      </w:r>
    </w:p>
    <w:p w:rsidR="00283613" w:rsidRDefault="00D64D15">
      <w:pPr>
        <w:pStyle w:val="BodyText"/>
        <w:spacing w:before="238" w:line="276" w:lineRule="auto"/>
        <w:ind w:left="100" w:right="1244"/>
      </w:pPr>
      <w:r>
        <w:t xml:space="preserve">The headteacher has determined that the principal key holder is the caretaker, </w:t>
      </w:r>
      <w:proofErr w:type="spellStart"/>
      <w:r>
        <w:t>Mr</w:t>
      </w:r>
      <w:proofErr w:type="spellEnd"/>
      <w:r>
        <w:t xml:space="preserve"> Alex Rice. The leadership team ensures up-to-date risk assessments are carried out in relation to building security as part of the overall health</w:t>
      </w:r>
      <w:r>
        <w:rPr>
          <w:spacing w:val="-4"/>
        </w:rPr>
        <w:t xml:space="preserve"> </w:t>
      </w:r>
      <w:r>
        <w:t>and</w:t>
      </w:r>
      <w:r>
        <w:rPr>
          <w:spacing w:val="-4"/>
        </w:rPr>
        <w:t xml:space="preserve"> </w:t>
      </w:r>
      <w:r>
        <w:t>safety</w:t>
      </w:r>
      <w:r>
        <w:rPr>
          <w:spacing w:val="-3"/>
        </w:rPr>
        <w:t xml:space="preserve"> </w:t>
      </w:r>
      <w:r>
        <w:t>arrangements</w:t>
      </w:r>
      <w:r>
        <w:rPr>
          <w:spacing w:val="-4"/>
        </w:rPr>
        <w:t xml:space="preserve"> </w:t>
      </w:r>
      <w:r>
        <w:t>for</w:t>
      </w:r>
      <w:r>
        <w:rPr>
          <w:spacing w:val="-4"/>
        </w:rPr>
        <w:t xml:space="preserve"> </w:t>
      </w:r>
      <w:r>
        <w:t>the</w:t>
      </w:r>
      <w:r>
        <w:rPr>
          <w:spacing w:val="-4"/>
        </w:rPr>
        <w:t xml:space="preserve"> </w:t>
      </w:r>
      <w:r>
        <w:t>school.</w:t>
      </w:r>
      <w:r>
        <w:rPr>
          <w:spacing w:val="-2"/>
        </w:rPr>
        <w:t xml:space="preserve"> </w:t>
      </w:r>
      <w:r>
        <w:t>The headteacher</w:t>
      </w:r>
      <w:r>
        <w:rPr>
          <w:spacing w:val="-2"/>
        </w:rPr>
        <w:t xml:space="preserve"> </w:t>
      </w:r>
      <w:r>
        <w:t>and</w:t>
      </w:r>
      <w:r>
        <w:rPr>
          <w:spacing w:val="-3"/>
        </w:rPr>
        <w:t xml:space="preserve"> </w:t>
      </w:r>
      <w:r>
        <w:t>health</w:t>
      </w:r>
      <w:r>
        <w:rPr>
          <w:spacing w:val="-4"/>
        </w:rPr>
        <w:t xml:space="preserve"> </w:t>
      </w:r>
      <w:r>
        <w:t>and</w:t>
      </w:r>
      <w:r>
        <w:rPr>
          <w:spacing w:val="-2"/>
        </w:rPr>
        <w:t xml:space="preserve"> </w:t>
      </w:r>
      <w:r>
        <w:t>safety</w:t>
      </w:r>
      <w:r>
        <w:rPr>
          <w:spacing w:val="-3"/>
        </w:rPr>
        <w:t xml:space="preserve"> </w:t>
      </w:r>
      <w:r>
        <w:t>governor</w:t>
      </w:r>
      <w:r>
        <w:rPr>
          <w:spacing w:val="-4"/>
        </w:rPr>
        <w:t xml:space="preserve"> </w:t>
      </w:r>
      <w:r>
        <w:t>ensure</w:t>
      </w:r>
      <w:r>
        <w:rPr>
          <w:spacing w:val="-4"/>
        </w:rPr>
        <w:t xml:space="preserve"> </w:t>
      </w:r>
      <w:r>
        <w:t>school security is reported to the governing board as part of their overall health and safety updates.</w:t>
      </w:r>
    </w:p>
    <w:p w:rsidR="00283613" w:rsidRDefault="00283613">
      <w:pPr>
        <w:spacing w:line="276" w:lineRule="auto"/>
        <w:sectPr w:rsidR="00283613">
          <w:headerReference w:type="default" r:id="rId7"/>
          <w:footerReference w:type="default" r:id="rId8"/>
          <w:type w:val="continuous"/>
          <w:pgSz w:w="11910" w:h="16840"/>
          <w:pgMar w:top="1280" w:right="240" w:bottom="1300" w:left="1340" w:header="265" w:footer="1116" w:gutter="0"/>
          <w:pgNumType w:start="1"/>
          <w:cols w:space="720"/>
        </w:sectPr>
      </w:pPr>
    </w:p>
    <w:p w:rsidR="00283613" w:rsidRDefault="00283613">
      <w:pPr>
        <w:pStyle w:val="BodyText"/>
        <w:spacing w:before="198"/>
      </w:pPr>
    </w:p>
    <w:p w:rsidR="00283613" w:rsidRDefault="00D64D15">
      <w:pPr>
        <w:pStyle w:val="Heading2"/>
        <w:spacing w:before="0"/>
      </w:pPr>
      <w:r>
        <w:t>Perimeter</w:t>
      </w:r>
      <w:r>
        <w:rPr>
          <w:spacing w:val="-8"/>
        </w:rPr>
        <w:t xml:space="preserve"> </w:t>
      </w:r>
      <w:r>
        <w:t>fencing</w:t>
      </w:r>
      <w:r>
        <w:rPr>
          <w:spacing w:val="-9"/>
        </w:rPr>
        <w:t xml:space="preserve"> </w:t>
      </w:r>
      <w:r>
        <w:t>and</w:t>
      </w:r>
      <w:r>
        <w:rPr>
          <w:spacing w:val="-7"/>
        </w:rPr>
        <w:t xml:space="preserve"> </w:t>
      </w:r>
      <w:r>
        <w:rPr>
          <w:spacing w:val="-2"/>
        </w:rPr>
        <w:t>landscaping</w:t>
      </w:r>
    </w:p>
    <w:p w:rsidR="00283613" w:rsidRDefault="00D64D15">
      <w:pPr>
        <w:pStyle w:val="BodyText"/>
        <w:spacing w:before="37" w:line="276" w:lineRule="auto"/>
        <w:ind w:left="100" w:right="1244"/>
      </w:pPr>
      <w:r>
        <w:t>The caretaker is in day-to-day charge of inspecting perimeter fencing and landscaping and will report to the SBM and headteacher any breaches</w:t>
      </w:r>
      <w:r>
        <w:rPr>
          <w:spacing w:val="-1"/>
        </w:rPr>
        <w:t xml:space="preserve"> </w:t>
      </w:r>
      <w:r>
        <w:t>of fencing or other matters</w:t>
      </w:r>
      <w:r>
        <w:rPr>
          <w:spacing w:val="-1"/>
        </w:rPr>
        <w:t xml:space="preserve"> </w:t>
      </w:r>
      <w:r>
        <w:t>relating to landscaping which could cause a problem</w:t>
      </w:r>
      <w:r>
        <w:rPr>
          <w:spacing w:val="-3"/>
        </w:rPr>
        <w:t xml:space="preserve"> </w:t>
      </w:r>
      <w:r>
        <w:t>with</w:t>
      </w:r>
      <w:r>
        <w:rPr>
          <w:spacing w:val="-2"/>
        </w:rPr>
        <w:t xml:space="preserve"> </w:t>
      </w:r>
      <w:r>
        <w:t>security</w:t>
      </w:r>
      <w:r>
        <w:rPr>
          <w:spacing w:val="-2"/>
        </w:rPr>
        <w:t xml:space="preserve"> </w:t>
      </w:r>
      <w:r>
        <w:t>so</w:t>
      </w:r>
      <w:r>
        <w:rPr>
          <w:spacing w:val="-2"/>
        </w:rPr>
        <w:t xml:space="preserve"> </w:t>
      </w:r>
      <w:r>
        <w:t>that</w:t>
      </w:r>
      <w:r>
        <w:rPr>
          <w:spacing w:val="-2"/>
        </w:rPr>
        <w:t xml:space="preserve"> </w:t>
      </w:r>
      <w:r>
        <w:t>these</w:t>
      </w:r>
      <w:r>
        <w:rPr>
          <w:spacing w:val="-3"/>
        </w:rPr>
        <w:t xml:space="preserve"> </w:t>
      </w:r>
      <w:r>
        <w:t>can</w:t>
      </w:r>
      <w:r>
        <w:rPr>
          <w:spacing w:val="-2"/>
        </w:rPr>
        <w:t xml:space="preserve"> </w:t>
      </w:r>
      <w:r>
        <w:t>be</w:t>
      </w:r>
      <w:r>
        <w:rPr>
          <w:spacing w:val="-3"/>
        </w:rPr>
        <w:t xml:space="preserve"> </w:t>
      </w:r>
      <w:r>
        <w:t>dealt with</w:t>
      </w:r>
      <w:r>
        <w:rPr>
          <w:spacing w:val="-2"/>
        </w:rPr>
        <w:t xml:space="preserve"> </w:t>
      </w:r>
      <w:r>
        <w:t>as</w:t>
      </w:r>
      <w:r>
        <w:rPr>
          <w:spacing w:val="-4"/>
        </w:rPr>
        <w:t xml:space="preserve"> </w:t>
      </w:r>
      <w:r>
        <w:t>soon</w:t>
      </w:r>
      <w:r>
        <w:rPr>
          <w:spacing w:val="-2"/>
        </w:rPr>
        <w:t xml:space="preserve"> </w:t>
      </w:r>
      <w:r>
        <w:t>as</w:t>
      </w:r>
      <w:r>
        <w:rPr>
          <w:spacing w:val="-4"/>
        </w:rPr>
        <w:t xml:space="preserve"> </w:t>
      </w:r>
      <w:r>
        <w:t>possible. Anyone</w:t>
      </w:r>
      <w:r>
        <w:rPr>
          <w:spacing w:val="-3"/>
        </w:rPr>
        <w:t xml:space="preserve"> </w:t>
      </w:r>
      <w:r>
        <w:t>noting</w:t>
      </w:r>
      <w:r>
        <w:rPr>
          <w:spacing w:val="-3"/>
        </w:rPr>
        <w:t xml:space="preserve"> </w:t>
      </w:r>
      <w:r>
        <w:t>a</w:t>
      </w:r>
      <w:r>
        <w:rPr>
          <w:spacing w:val="-2"/>
        </w:rPr>
        <w:t xml:space="preserve"> </w:t>
      </w:r>
      <w:r>
        <w:t>possible</w:t>
      </w:r>
      <w:r>
        <w:rPr>
          <w:spacing w:val="-4"/>
        </w:rPr>
        <w:t xml:space="preserve"> </w:t>
      </w:r>
      <w:r>
        <w:t>problem with the perimeter fencing or landscaping should report it to the SBM in the first instance. See appendix 1.</w:t>
      </w:r>
    </w:p>
    <w:p w:rsidR="00283613" w:rsidRDefault="00D64D15">
      <w:pPr>
        <w:pStyle w:val="Heading2"/>
      </w:pPr>
      <w:r>
        <w:t>Security</w:t>
      </w:r>
      <w:r>
        <w:rPr>
          <w:spacing w:val="-10"/>
        </w:rPr>
        <w:t xml:space="preserve"> </w:t>
      </w:r>
      <w:r>
        <w:rPr>
          <w:spacing w:val="-2"/>
        </w:rPr>
        <w:t>lighting</w:t>
      </w:r>
    </w:p>
    <w:p w:rsidR="00283613" w:rsidRDefault="00D64D15">
      <w:pPr>
        <w:pStyle w:val="BodyText"/>
        <w:spacing w:before="34" w:line="276" w:lineRule="auto"/>
        <w:ind w:left="100" w:right="1238"/>
      </w:pPr>
      <w:r>
        <w:t>The caretaker is in day-to-day charge of inspecting security lighting and will report to the SBM and headteacher</w:t>
      </w:r>
      <w:r>
        <w:rPr>
          <w:spacing w:val="-3"/>
        </w:rPr>
        <w:t xml:space="preserve"> </w:t>
      </w:r>
      <w:r>
        <w:t>any</w:t>
      </w:r>
      <w:r>
        <w:rPr>
          <w:spacing w:val="-3"/>
        </w:rPr>
        <w:t xml:space="preserve"> </w:t>
      </w:r>
      <w:r>
        <w:t>problems</w:t>
      </w:r>
      <w:r>
        <w:rPr>
          <w:spacing w:val="-5"/>
        </w:rPr>
        <w:t xml:space="preserve"> </w:t>
      </w:r>
      <w:r>
        <w:t>relating</w:t>
      </w:r>
      <w:r>
        <w:rPr>
          <w:spacing w:val="-4"/>
        </w:rPr>
        <w:t xml:space="preserve"> </w:t>
      </w:r>
      <w:r>
        <w:t>to</w:t>
      </w:r>
      <w:r>
        <w:rPr>
          <w:spacing w:val="-3"/>
        </w:rPr>
        <w:t xml:space="preserve"> </w:t>
      </w:r>
      <w:r>
        <w:t>security</w:t>
      </w:r>
      <w:r>
        <w:rPr>
          <w:spacing w:val="-3"/>
        </w:rPr>
        <w:t xml:space="preserve"> </w:t>
      </w:r>
      <w:r>
        <w:t>lighting</w:t>
      </w:r>
      <w:r>
        <w:rPr>
          <w:spacing w:val="-4"/>
        </w:rPr>
        <w:t xml:space="preserve"> </w:t>
      </w:r>
      <w:r>
        <w:t>which</w:t>
      </w:r>
      <w:r>
        <w:rPr>
          <w:spacing w:val="-3"/>
        </w:rPr>
        <w:t xml:space="preserve"> </w:t>
      </w:r>
      <w:r>
        <w:t>could</w:t>
      </w:r>
      <w:r>
        <w:rPr>
          <w:spacing w:val="-3"/>
        </w:rPr>
        <w:t xml:space="preserve"> </w:t>
      </w:r>
      <w:r>
        <w:t>cause</w:t>
      </w:r>
      <w:r>
        <w:rPr>
          <w:spacing w:val="-4"/>
        </w:rPr>
        <w:t xml:space="preserve"> </w:t>
      </w:r>
      <w:r>
        <w:t>a</w:t>
      </w:r>
      <w:r>
        <w:rPr>
          <w:spacing w:val="-3"/>
        </w:rPr>
        <w:t xml:space="preserve"> </w:t>
      </w:r>
      <w:r>
        <w:t>problem</w:t>
      </w:r>
      <w:r>
        <w:rPr>
          <w:spacing w:val="-4"/>
        </w:rPr>
        <w:t xml:space="preserve"> </w:t>
      </w:r>
      <w:r>
        <w:t>with security</w:t>
      </w:r>
      <w:r>
        <w:rPr>
          <w:spacing w:val="-3"/>
        </w:rPr>
        <w:t xml:space="preserve"> </w:t>
      </w:r>
      <w:r>
        <w:t>so</w:t>
      </w:r>
      <w:r>
        <w:rPr>
          <w:spacing w:val="-3"/>
        </w:rPr>
        <w:t xml:space="preserve"> </w:t>
      </w:r>
      <w:r>
        <w:t>that</w:t>
      </w:r>
      <w:r>
        <w:rPr>
          <w:spacing w:val="-3"/>
        </w:rPr>
        <w:t xml:space="preserve"> </w:t>
      </w:r>
      <w:r>
        <w:t>these can be dealt with as soon as possible. Anyone noting a possible problem with the security lighting should report these to the caretaker in the first instance. See appendix 1.</w:t>
      </w:r>
    </w:p>
    <w:p w:rsidR="00283613" w:rsidRDefault="00D64D15">
      <w:pPr>
        <w:pStyle w:val="Heading2"/>
      </w:pPr>
      <w:r>
        <w:t>Intruder</w:t>
      </w:r>
      <w:r>
        <w:rPr>
          <w:spacing w:val="-8"/>
        </w:rPr>
        <w:t xml:space="preserve"> </w:t>
      </w:r>
      <w:r>
        <w:t>alarm</w:t>
      </w:r>
      <w:r>
        <w:rPr>
          <w:spacing w:val="-7"/>
        </w:rPr>
        <w:t xml:space="preserve"> </w:t>
      </w:r>
      <w:r>
        <w:rPr>
          <w:spacing w:val="-2"/>
        </w:rPr>
        <w:t>systems</w:t>
      </w:r>
    </w:p>
    <w:p w:rsidR="00283613" w:rsidRDefault="00D64D15">
      <w:pPr>
        <w:pStyle w:val="BodyText"/>
        <w:spacing w:before="36" w:line="276" w:lineRule="auto"/>
        <w:ind w:left="100" w:right="1244"/>
      </w:pPr>
      <w:r>
        <w:t>Any</w:t>
      </w:r>
      <w:r>
        <w:rPr>
          <w:spacing w:val="-3"/>
        </w:rPr>
        <w:t xml:space="preserve"> </w:t>
      </w:r>
      <w:r>
        <w:t>problems</w:t>
      </w:r>
      <w:r>
        <w:rPr>
          <w:spacing w:val="-4"/>
        </w:rPr>
        <w:t xml:space="preserve"> </w:t>
      </w:r>
      <w:r>
        <w:t>with</w:t>
      </w:r>
      <w:r>
        <w:rPr>
          <w:spacing w:val="-3"/>
        </w:rPr>
        <w:t xml:space="preserve"> </w:t>
      </w:r>
      <w:r>
        <w:t>the</w:t>
      </w:r>
      <w:r>
        <w:rPr>
          <w:spacing w:val="-4"/>
        </w:rPr>
        <w:t xml:space="preserve"> </w:t>
      </w:r>
      <w:r>
        <w:t>alarm</w:t>
      </w:r>
      <w:r>
        <w:rPr>
          <w:spacing w:val="-4"/>
        </w:rPr>
        <w:t xml:space="preserve"> </w:t>
      </w:r>
      <w:r>
        <w:t>systems</w:t>
      </w:r>
      <w:r>
        <w:rPr>
          <w:spacing w:val="-4"/>
        </w:rPr>
        <w:t xml:space="preserve"> </w:t>
      </w:r>
      <w:r>
        <w:t>in</w:t>
      </w:r>
      <w:r>
        <w:rPr>
          <w:spacing w:val="-3"/>
        </w:rPr>
        <w:t xml:space="preserve"> </w:t>
      </w:r>
      <w:r>
        <w:t>the</w:t>
      </w:r>
      <w:r>
        <w:rPr>
          <w:spacing w:val="-2"/>
        </w:rPr>
        <w:t xml:space="preserve"> </w:t>
      </w:r>
      <w:r>
        <w:t>school</w:t>
      </w:r>
      <w:r>
        <w:rPr>
          <w:spacing w:val="-4"/>
        </w:rPr>
        <w:t xml:space="preserve"> </w:t>
      </w:r>
      <w:r>
        <w:t>must be</w:t>
      </w:r>
      <w:r>
        <w:rPr>
          <w:spacing w:val="-1"/>
        </w:rPr>
        <w:t xml:space="preserve"> </w:t>
      </w:r>
      <w:r>
        <w:t>reported</w:t>
      </w:r>
      <w:r>
        <w:rPr>
          <w:spacing w:val="-2"/>
        </w:rPr>
        <w:t xml:space="preserve"> </w:t>
      </w:r>
      <w:r>
        <w:t>to</w:t>
      </w:r>
      <w:r>
        <w:rPr>
          <w:spacing w:val="-3"/>
        </w:rPr>
        <w:t xml:space="preserve"> </w:t>
      </w:r>
      <w:r>
        <w:t>the</w:t>
      </w:r>
      <w:r>
        <w:rPr>
          <w:spacing w:val="-3"/>
        </w:rPr>
        <w:t xml:space="preserve"> </w:t>
      </w:r>
      <w:r>
        <w:t>business</w:t>
      </w:r>
      <w:r>
        <w:rPr>
          <w:spacing w:val="-4"/>
        </w:rPr>
        <w:t xml:space="preserve"> </w:t>
      </w:r>
      <w:r>
        <w:t>manager</w:t>
      </w:r>
      <w:r>
        <w:rPr>
          <w:spacing w:val="-2"/>
        </w:rPr>
        <w:t xml:space="preserve"> </w:t>
      </w:r>
      <w:r>
        <w:t>immediately</w:t>
      </w:r>
      <w:r>
        <w:rPr>
          <w:spacing w:val="-3"/>
        </w:rPr>
        <w:t xml:space="preserve"> </w:t>
      </w:r>
      <w:r>
        <w:t>so that the alarm company can be alerted and deal with the problem in a timely fashion. See appendix 1.</w:t>
      </w:r>
    </w:p>
    <w:p w:rsidR="00283613" w:rsidRDefault="00D64D15">
      <w:pPr>
        <w:pStyle w:val="Heading2"/>
      </w:pPr>
      <w:r>
        <w:t>Security</w:t>
      </w:r>
      <w:r>
        <w:rPr>
          <w:spacing w:val="-9"/>
        </w:rPr>
        <w:t xml:space="preserve"> </w:t>
      </w:r>
      <w:r>
        <w:t>surveillance</w:t>
      </w:r>
      <w:r>
        <w:rPr>
          <w:spacing w:val="-7"/>
        </w:rPr>
        <w:t xml:space="preserve"> </w:t>
      </w:r>
      <w:r>
        <w:t>systems</w:t>
      </w:r>
      <w:r>
        <w:rPr>
          <w:spacing w:val="-3"/>
        </w:rPr>
        <w:t xml:space="preserve"> </w:t>
      </w:r>
      <w:r>
        <w:t>–</w:t>
      </w:r>
      <w:r>
        <w:rPr>
          <w:spacing w:val="-8"/>
        </w:rPr>
        <w:t xml:space="preserve"> </w:t>
      </w:r>
      <w:r>
        <w:rPr>
          <w:spacing w:val="-4"/>
        </w:rPr>
        <w:t>CCTV</w:t>
      </w:r>
    </w:p>
    <w:p w:rsidR="00283613" w:rsidRDefault="00D64D15">
      <w:pPr>
        <w:pStyle w:val="BodyText"/>
        <w:spacing w:before="37"/>
        <w:ind w:left="100"/>
      </w:pPr>
      <w:r>
        <w:t>CCTV</w:t>
      </w:r>
      <w:r>
        <w:rPr>
          <w:spacing w:val="-6"/>
        </w:rPr>
        <w:t xml:space="preserve"> </w:t>
      </w:r>
      <w:r>
        <w:t>cameras</w:t>
      </w:r>
      <w:r>
        <w:rPr>
          <w:spacing w:val="-7"/>
        </w:rPr>
        <w:t xml:space="preserve"> </w:t>
      </w:r>
      <w:r>
        <w:t>are</w:t>
      </w:r>
      <w:r>
        <w:rPr>
          <w:spacing w:val="-6"/>
        </w:rPr>
        <w:t xml:space="preserve"> </w:t>
      </w:r>
      <w:r>
        <w:t>located</w:t>
      </w:r>
      <w:r>
        <w:rPr>
          <w:spacing w:val="-4"/>
        </w:rPr>
        <w:t xml:space="preserve"> </w:t>
      </w:r>
      <w:r>
        <w:t>in</w:t>
      </w:r>
      <w:r>
        <w:rPr>
          <w:spacing w:val="-5"/>
        </w:rPr>
        <w:t xml:space="preserve"> </w:t>
      </w:r>
      <w:r>
        <w:t>areas</w:t>
      </w:r>
      <w:r>
        <w:rPr>
          <w:spacing w:val="-6"/>
        </w:rPr>
        <w:t xml:space="preserve"> </w:t>
      </w:r>
      <w:r>
        <w:t>where</w:t>
      </w:r>
      <w:r>
        <w:rPr>
          <w:spacing w:val="-6"/>
        </w:rPr>
        <w:t xml:space="preserve"> </w:t>
      </w:r>
      <w:r>
        <w:t>the</w:t>
      </w:r>
      <w:r>
        <w:rPr>
          <w:spacing w:val="-4"/>
        </w:rPr>
        <w:t xml:space="preserve"> </w:t>
      </w:r>
      <w:r>
        <w:t>school</w:t>
      </w:r>
      <w:r>
        <w:rPr>
          <w:spacing w:val="-5"/>
        </w:rPr>
        <w:t xml:space="preserve"> </w:t>
      </w:r>
      <w:r>
        <w:t>has</w:t>
      </w:r>
      <w:r>
        <w:rPr>
          <w:spacing w:val="-6"/>
        </w:rPr>
        <w:t xml:space="preserve"> </w:t>
      </w:r>
      <w:r>
        <w:t>identified</w:t>
      </w:r>
      <w:r>
        <w:rPr>
          <w:spacing w:val="-5"/>
        </w:rPr>
        <w:t xml:space="preserve"> </w:t>
      </w:r>
      <w:r>
        <w:t>a</w:t>
      </w:r>
      <w:r>
        <w:rPr>
          <w:spacing w:val="-5"/>
        </w:rPr>
        <w:t xml:space="preserve"> </w:t>
      </w:r>
      <w:r>
        <w:t>need</w:t>
      </w:r>
      <w:r>
        <w:rPr>
          <w:spacing w:val="-5"/>
        </w:rPr>
        <w:t xml:space="preserve"> </w:t>
      </w:r>
      <w:r>
        <w:t>for</w:t>
      </w:r>
      <w:r>
        <w:rPr>
          <w:spacing w:val="-5"/>
        </w:rPr>
        <w:t xml:space="preserve"> </w:t>
      </w:r>
      <w:r>
        <w:t>security</w:t>
      </w:r>
      <w:r>
        <w:rPr>
          <w:spacing w:val="-4"/>
        </w:rPr>
        <w:t xml:space="preserve"> </w:t>
      </w:r>
      <w:r>
        <w:t>and</w:t>
      </w:r>
      <w:r>
        <w:rPr>
          <w:spacing w:val="-5"/>
        </w:rPr>
        <w:t xml:space="preserve"> </w:t>
      </w:r>
      <w:r>
        <w:t>where</w:t>
      </w:r>
      <w:r>
        <w:rPr>
          <w:spacing w:val="-6"/>
        </w:rPr>
        <w:t xml:space="preserve"> </w:t>
      </w:r>
      <w:r>
        <w:rPr>
          <w:spacing w:val="-2"/>
        </w:rPr>
        <w:t>other</w:t>
      </w:r>
    </w:p>
    <w:p w:rsidR="00283613" w:rsidRDefault="00D64D15">
      <w:pPr>
        <w:pStyle w:val="BodyText"/>
        <w:spacing w:before="37"/>
        <w:ind w:left="100"/>
      </w:pPr>
      <w:r>
        <w:t>solutions</w:t>
      </w:r>
      <w:r>
        <w:rPr>
          <w:spacing w:val="-8"/>
        </w:rPr>
        <w:t xml:space="preserve"> </w:t>
      </w:r>
      <w:r>
        <w:t>are</w:t>
      </w:r>
      <w:r>
        <w:rPr>
          <w:spacing w:val="-7"/>
        </w:rPr>
        <w:t xml:space="preserve"> </w:t>
      </w:r>
      <w:r>
        <w:t>ineffective.</w:t>
      </w:r>
      <w:r>
        <w:rPr>
          <w:spacing w:val="-5"/>
        </w:rPr>
        <w:t xml:space="preserve"> </w:t>
      </w:r>
      <w:r>
        <w:t>The</w:t>
      </w:r>
      <w:r>
        <w:rPr>
          <w:spacing w:val="-5"/>
        </w:rPr>
        <w:t xml:space="preserve"> </w:t>
      </w:r>
      <w:r>
        <w:t>school’s</w:t>
      </w:r>
      <w:r>
        <w:rPr>
          <w:spacing w:val="-3"/>
        </w:rPr>
        <w:t xml:space="preserve"> </w:t>
      </w:r>
      <w:r>
        <w:t>CCTV</w:t>
      </w:r>
      <w:r>
        <w:rPr>
          <w:spacing w:val="-7"/>
        </w:rPr>
        <w:t xml:space="preserve"> </w:t>
      </w:r>
      <w:r>
        <w:t>system</w:t>
      </w:r>
      <w:r>
        <w:rPr>
          <w:spacing w:val="-7"/>
        </w:rPr>
        <w:t xml:space="preserve"> </w:t>
      </w:r>
      <w:r>
        <w:t>is</w:t>
      </w:r>
      <w:r>
        <w:rPr>
          <w:spacing w:val="-8"/>
        </w:rPr>
        <w:t xml:space="preserve"> </w:t>
      </w:r>
      <w:r>
        <w:t>used</w:t>
      </w:r>
      <w:r>
        <w:rPr>
          <w:spacing w:val="-6"/>
        </w:rPr>
        <w:t xml:space="preserve"> </w:t>
      </w:r>
      <w:r>
        <w:rPr>
          <w:spacing w:val="-4"/>
        </w:rPr>
        <w:t>for:</w:t>
      </w:r>
    </w:p>
    <w:p w:rsidR="00283613" w:rsidRDefault="00283613">
      <w:pPr>
        <w:pStyle w:val="BodyText"/>
        <w:spacing w:before="19"/>
      </w:pPr>
    </w:p>
    <w:p w:rsidR="00283613" w:rsidRDefault="00D64D15">
      <w:pPr>
        <w:pStyle w:val="ListParagraph"/>
        <w:numPr>
          <w:ilvl w:val="0"/>
          <w:numId w:val="1"/>
        </w:numPr>
        <w:tabs>
          <w:tab w:val="left" w:pos="667"/>
          <w:tab w:val="left" w:pos="669"/>
        </w:tabs>
        <w:spacing w:line="273" w:lineRule="auto"/>
        <w:ind w:right="1292"/>
        <w:rPr>
          <w:sz w:val="20"/>
        </w:rPr>
      </w:pPr>
      <w:r>
        <w:rPr>
          <w:sz w:val="20"/>
        </w:rPr>
        <w:t>Monitoring expensive or potentially targeted areas and items</w:t>
      </w:r>
      <w:r>
        <w:rPr>
          <w:spacing w:val="-2"/>
          <w:sz w:val="20"/>
        </w:rPr>
        <w:t xml:space="preserve"> </w:t>
      </w:r>
      <w:r>
        <w:rPr>
          <w:sz w:val="20"/>
        </w:rPr>
        <w:t>(</w:t>
      </w:r>
      <w:proofErr w:type="spellStart"/>
      <w:r>
        <w:rPr>
          <w:sz w:val="20"/>
        </w:rPr>
        <w:t>eg</w:t>
      </w:r>
      <w:proofErr w:type="spellEnd"/>
      <w:r>
        <w:rPr>
          <w:sz w:val="20"/>
        </w:rPr>
        <w:t xml:space="preserve"> IT suite, cycle stores, lockers, science equipment,</w:t>
      </w:r>
      <w:r>
        <w:rPr>
          <w:spacing w:val="-4"/>
          <w:sz w:val="20"/>
        </w:rPr>
        <w:t xml:space="preserve"> </w:t>
      </w:r>
      <w:r>
        <w:rPr>
          <w:sz w:val="20"/>
        </w:rPr>
        <w:t>grounds</w:t>
      </w:r>
      <w:r>
        <w:rPr>
          <w:spacing w:val="-6"/>
          <w:sz w:val="20"/>
        </w:rPr>
        <w:t xml:space="preserve"> </w:t>
      </w:r>
      <w:r>
        <w:rPr>
          <w:sz w:val="20"/>
        </w:rPr>
        <w:t>maintenance</w:t>
      </w:r>
      <w:r>
        <w:rPr>
          <w:spacing w:val="-6"/>
          <w:sz w:val="20"/>
        </w:rPr>
        <w:t xml:space="preserve"> </w:t>
      </w:r>
      <w:r>
        <w:rPr>
          <w:sz w:val="20"/>
        </w:rPr>
        <w:t>equipment)</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prevention,</w:t>
      </w:r>
      <w:r>
        <w:rPr>
          <w:spacing w:val="-4"/>
          <w:sz w:val="20"/>
        </w:rPr>
        <w:t xml:space="preserve"> </w:t>
      </w:r>
      <w:r>
        <w:rPr>
          <w:sz w:val="20"/>
        </w:rPr>
        <w:t>investigation</w:t>
      </w:r>
      <w:r>
        <w:rPr>
          <w:spacing w:val="-4"/>
          <w:sz w:val="20"/>
        </w:rPr>
        <w:t xml:space="preserve"> </w:t>
      </w:r>
      <w:r>
        <w:rPr>
          <w:sz w:val="20"/>
        </w:rPr>
        <w:t>and</w:t>
      </w:r>
      <w:r>
        <w:rPr>
          <w:spacing w:val="-4"/>
          <w:sz w:val="20"/>
        </w:rPr>
        <w:t xml:space="preserve"> </w:t>
      </w:r>
      <w:r>
        <w:rPr>
          <w:sz w:val="20"/>
        </w:rPr>
        <w:t>detection</w:t>
      </w:r>
      <w:r>
        <w:rPr>
          <w:spacing w:val="-4"/>
          <w:sz w:val="20"/>
        </w:rPr>
        <w:t xml:space="preserve"> </w:t>
      </w:r>
      <w:r>
        <w:rPr>
          <w:sz w:val="20"/>
        </w:rPr>
        <w:t>of</w:t>
      </w:r>
      <w:r>
        <w:rPr>
          <w:spacing w:val="-6"/>
          <w:sz w:val="20"/>
        </w:rPr>
        <w:t xml:space="preserve"> </w:t>
      </w:r>
      <w:r>
        <w:rPr>
          <w:sz w:val="20"/>
        </w:rPr>
        <w:t>crime.</w:t>
      </w:r>
    </w:p>
    <w:p w:rsidR="00283613" w:rsidRDefault="00D64D15">
      <w:pPr>
        <w:pStyle w:val="ListParagraph"/>
        <w:numPr>
          <w:ilvl w:val="0"/>
          <w:numId w:val="1"/>
        </w:numPr>
        <w:tabs>
          <w:tab w:val="left" w:pos="667"/>
          <w:tab w:val="left" w:pos="669"/>
        </w:tabs>
        <w:spacing w:before="232" w:line="273" w:lineRule="auto"/>
        <w:ind w:right="1759"/>
        <w:rPr>
          <w:sz w:val="20"/>
        </w:rPr>
      </w:pPr>
      <w:r>
        <w:rPr>
          <w:sz w:val="20"/>
        </w:rPr>
        <w:t>The</w:t>
      </w:r>
      <w:r>
        <w:rPr>
          <w:spacing w:val="-4"/>
          <w:sz w:val="20"/>
        </w:rPr>
        <w:t xml:space="preserve"> </w:t>
      </w:r>
      <w:r>
        <w:rPr>
          <w:sz w:val="20"/>
        </w:rPr>
        <w:t>apprehension</w:t>
      </w:r>
      <w:r>
        <w:rPr>
          <w:spacing w:val="-3"/>
          <w:sz w:val="20"/>
        </w:rPr>
        <w:t xml:space="preserve"> </w:t>
      </w:r>
      <w:r>
        <w:rPr>
          <w:sz w:val="20"/>
        </w:rPr>
        <w:t>and</w:t>
      </w:r>
      <w:r>
        <w:rPr>
          <w:spacing w:val="-3"/>
          <w:sz w:val="20"/>
        </w:rPr>
        <w:t xml:space="preserve"> </w:t>
      </w:r>
      <w:r>
        <w:rPr>
          <w:sz w:val="20"/>
        </w:rPr>
        <w:t>prosecution</w:t>
      </w:r>
      <w:r>
        <w:rPr>
          <w:spacing w:val="-3"/>
          <w:sz w:val="20"/>
        </w:rPr>
        <w:t xml:space="preserve"> </w:t>
      </w:r>
      <w:r>
        <w:rPr>
          <w:sz w:val="20"/>
        </w:rPr>
        <w:t>of</w:t>
      </w:r>
      <w:r>
        <w:rPr>
          <w:spacing w:val="-5"/>
          <w:sz w:val="20"/>
        </w:rPr>
        <w:t xml:space="preserve"> </w:t>
      </w:r>
      <w:r>
        <w:rPr>
          <w:sz w:val="20"/>
        </w:rPr>
        <w:t>trespassers</w:t>
      </w:r>
      <w:r>
        <w:rPr>
          <w:spacing w:val="-5"/>
          <w:sz w:val="20"/>
        </w:rPr>
        <w:t xml:space="preserve"> </w:t>
      </w:r>
      <w:r>
        <w:rPr>
          <w:sz w:val="20"/>
        </w:rPr>
        <w:t>and</w:t>
      </w:r>
      <w:r>
        <w:rPr>
          <w:spacing w:val="-3"/>
          <w:sz w:val="20"/>
        </w:rPr>
        <w:t xml:space="preserve"> </w:t>
      </w:r>
      <w:r>
        <w:rPr>
          <w:sz w:val="20"/>
        </w:rPr>
        <w:t>other</w:t>
      </w:r>
      <w:r>
        <w:rPr>
          <w:spacing w:val="-3"/>
          <w:sz w:val="20"/>
        </w:rPr>
        <w:t xml:space="preserve"> </w:t>
      </w:r>
      <w:r>
        <w:rPr>
          <w:sz w:val="20"/>
        </w:rPr>
        <w:t>offenders</w:t>
      </w:r>
      <w:r>
        <w:rPr>
          <w:spacing w:val="-5"/>
          <w:sz w:val="20"/>
        </w:rPr>
        <w:t xml:space="preserve"> </w:t>
      </w:r>
      <w:r>
        <w:rPr>
          <w:sz w:val="20"/>
        </w:rPr>
        <w:t>(including</w:t>
      </w:r>
      <w:r>
        <w:rPr>
          <w:spacing w:val="-4"/>
          <w:sz w:val="20"/>
        </w:rPr>
        <w:t xml:space="preserve"> </w:t>
      </w:r>
      <w:r>
        <w:rPr>
          <w:sz w:val="20"/>
        </w:rPr>
        <w:t>use</w:t>
      </w:r>
      <w:r>
        <w:rPr>
          <w:spacing w:val="-4"/>
          <w:sz w:val="20"/>
        </w:rPr>
        <w:t xml:space="preserve"> </w:t>
      </w:r>
      <w:r>
        <w:rPr>
          <w:sz w:val="20"/>
        </w:rPr>
        <w:t>of</w:t>
      </w:r>
      <w:r>
        <w:rPr>
          <w:spacing w:val="-5"/>
          <w:sz w:val="20"/>
        </w:rPr>
        <w:t xml:space="preserve"> </w:t>
      </w:r>
      <w:r>
        <w:rPr>
          <w:sz w:val="20"/>
        </w:rPr>
        <w:t>images</w:t>
      </w:r>
      <w:r>
        <w:rPr>
          <w:spacing w:val="-5"/>
          <w:sz w:val="20"/>
        </w:rPr>
        <w:t xml:space="preserve"> </w:t>
      </w:r>
      <w:r>
        <w:rPr>
          <w:sz w:val="20"/>
        </w:rPr>
        <w:t>as evidence in criminal proceedings).</w:t>
      </w:r>
    </w:p>
    <w:p w:rsidR="00283613" w:rsidRDefault="00D64D15">
      <w:pPr>
        <w:pStyle w:val="ListParagraph"/>
        <w:numPr>
          <w:ilvl w:val="0"/>
          <w:numId w:val="1"/>
        </w:numPr>
        <w:tabs>
          <w:tab w:val="left" w:pos="667"/>
          <w:tab w:val="left" w:pos="669"/>
        </w:tabs>
        <w:spacing w:before="234" w:line="273" w:lineRule="auto"/>
        <w:ind w:right="1390"/>
        <w:rPr>
          <w:sz w:val="20"/>
        </w:rPr>
      </w:pPr>
      <w:r>
        <w:rPr>
          <w:sz w:val="20"/>
        </w:rPr>
        <w:t>Safeguarding</w:t>
      </w:r>
      <w:r>
        <w:rPr>
          <w:spacing w:val="-4"/>
          <w:sz w:val="20"/>
        </w:rPr>
        <w:t xml:space="preserve"> </w:t>
      </w:r>
      <w:r>
        <w:rPr>
          <w:sz w:val="20"/>
        </w:rPr>
        <w:t>public,</w:t>
      </w:r>
      <w:r>
        <w:rPr>
          <w:spacing w:val="-3"/>
          <w:sz w:val="20"/>
        </w:rPr>
        <w:t xml:space="preserve"> </w:t>
      </w:r>
      <w:r>
        <w:rPr>
          <w:sz w:val="20"/>
        </w:rPr>
        <w:t>pupil</w:t>
      </w:r>
      <w:r>
        <w:rPr>
          <w:spacing w:val="-4"/>
          <w:sz w:val="20"/>
        </w:rPr>
        <w:t xml:space="preserve"> </w:t>
      </w:r>
      <w:r>
        <w:rPr>
          <w:sz w:val="20"/>
        </w:rPr>
        <w:t>and</w:t>
      </w:r>
      <w:r>
        <w:rPr>
          <w:spacing w:val="-5"/>
          <w:sz w:val="20"/>
        </w:rPr>
        <w:t xml:space="preserve"> </w:t>
      </w:r>
      <w:r>
        <w:rPr>
          <w:sz w:val="20"/>
        </w:rPr>
        <w:t>staff</w:t>
      </w:r>
      <w:r>
        <w:rPr>
          <w:spacing w:val="-2"/>
          <w:sz w:val="20"/>
        </w:rPr>
        <w:t xml:space="preserve"> </w:t>
      </w:r>
      <w:r>
        <w:rPr>
          <w:sz w:val="20"/>
        </w:rPr>
        <w:t>safety</w:t>
      </w:r>
      <w:r>
        <w:rPr>
          <w:spacing w:val="-2"/>
          <w:sz w:val="20"/>
        </w:rPr>
        <w:t xml:space="preserve"> </w:t>
      </w:r>
      <w:r>
        <w:rPr>
          <w:sz w:val="20"/>
        </w:rPr>
        <w:t>(</w:t>
      </w:r>
      <w:proofErr w:type="spellStart"/>
      <w:r>
        <w:rPr>
          <w:sz w:val="20"/>
        </w:rPr>
        <w:t>eg</w:t>
      </w:r>
      <w:proofErr w:type="spellEnd"/>
      <w:r>
        <w:rPr>
          <w:spacing w:val="-4"/>
          <w:sz w:val="20"/>
        </w:rPr>
        <w:t xml:space="preserve"> </w:t>
      </w:r>
      <w:r>
        <w:rPr>
          <w:sz w:val="20"/>
        </w:rPr>
        <w:t>monitoring</w:t>
      </w:r>
      <w:r>
        <w:rPr>
          <w:spacing w:val="-4"/>
          <w:sz w:val="20"/>
        </w:rPr>
        <w:t xml:space="preserve"> </w:t>
      </w:r>
      <w:r>
        <w:rPr>
          <w:sz w:val="20"/>
        </w:rPr>
        <w:t>for</w:t>
      </w:r>
      <w:r>
        <w:rPr>
          <w:spacing w:val="-3"/>
          <w:sz w:val="20"/>
        </w:rPr>
        <w:t xml:space="preserve"> </w:t>
      </w:r>
      <w:r>
        <w:rPr>
          <w:sz w:val="20"/>
        </w:rPr>
        <w:t>bullying</w:t>
      </w:r>
      <w:r>
        <w:rPr>
          <w:spacing w:val="-4"/>
          <w:sz w:val="20"/>
        </w:rPr>
        <w:t xml:space="preserve"> </w:t>
      </w:r>
      <w:r>
        <w:rPr>
          <w:sz w:val="20"/>
        </w:rPr>
        <w:t>in</w:t>
      </w:r>
      <w:r>
        <w:rPr>
          <w:spacing w:val="-3"/>
          <w:sz w:val="20"/>
        </w:rPr>
        <w:t xml:space="preserve"> </w:t>
      </w:r>
      <w:r>
        <w:rPr>
          <w:sz w:val="20"/>
        </w:rPr>
        <w:t>communal</w:t>
      </w:r>
      <w:r>
        <w:rPr>
          <w:spacing w:val="-3"/>
          <w:sz w:val="20"/>
        </w:rPr>
        <w:t xml:space="preserve"> </w:t>
      </w:r>
      <w:r>
        <w:rPr>
          <w:sz w:val="20"/>
        </w:rPr>
        <w:t>areas</w:t>
      </w:r>
      <w:r>
        <w:rPr>
          <w:spacing w:val="-2"/>
          <w:sz w:val="20"/>
        </w:rPr>
        <w:t xml:space="preserve"> </w:t>
      </w:r>
      <w:r>
        <w:rPr>
          <w:sz w:val="20"/>
        </w:rPr>
        <w:t>during</w:t>
      </w:r>
      <w:r>
        <w:rPr>
          <w:spacing w:val="-4"/>
          <w:sz w:val="20"/>
        </w:rPr>
        <w:t xml:space="preserve"> </w:t>
      </w:r>
      <w:r>
        <w:rPr>
          <w:sz w:val="20"/>
        </w:rPr>
        <w:t xml:space="preserve">break </w:t>
      </w:r>
      <w:r>
        <w:rPr>
          <w:spacing w:val="-2"/>
          <w:sz w:val="20"/>
        </w:rPr>
        <w:t>times).</w:t>
      </w:r>
    </w:p>
    <w:p w:rsidR="00283613" w:rsidRDefault="00D64D15">
      <w:pPr>
        <w:pStyle w:val="ListParagraph"/>
        <w:numPr>
          <w:ilvl w:val="0"/>
          <w:numId w:val="1"/>
        </w:numPr>
        <w:tabs>
          <w:tab w:val="left" w:pos="667"/>
        </w:tabs>
        <w:spacing w:before="232"/>
        <w:ind w:left="667" w:hanging="284"/>
        <w:rPr>
          <w:sz w:val="20"/>
        </w:rPr>
      </w:pPr>
      <w:r>
        <w:rPr>
          <w:sz w:val="20"/>
        </w:rPr>
        <w:t>Monitoring</w:t>
      </w:r>
      <w:r>
        <w:rPr>
          <w:spacing w:val="-8"/>
          <w:sz w:val="20"/>
        </w:rPr>
        <w:t xml:space="preserve"> </w:t>
      </w:r>
      <w:r>
        <w:rPr>
          <w:sz w:val="20"/>
        </w:rPr>
        <w:t>the</w:t>
      </w:r>
      <w:r>
        <w:rPr>
          <w:spacing w:val="-7"/>
          <w:sz w:val="20"/>
        </w:rPr>
        <w:t xml:space="preserve"> </w:t>
      </w:r>
      <w:r>
        <w:rPr>
          <w:sz w:val="20"/>
        </w:rPr>
        <w:t>security</w:t>
      </w:r>
      <w:r>
        <w:rPr>
          <w:spacing w:val="-6"/>
          <w:sz w:val="20"/>
        </w:rPr>
        <w:t xml:space="preserve"> </w:t>
      </w:r>
      <w:r>
        <w:rPr>
          <w:sz w:val="20"/>
        </w:rPr>
        <w:t>of</w:t>
      </w:r>
      <w:r>
        <w:rPr>
          <w:spacing w:val="-8"/>
          <w:sz w:val="20"/>
        </w:rPr>
        <w:t xml:space="preserve"> </w:t>
      </w:r>
      <w:r>
        <w:rPr>
          <w:sz w:val="20"/>
        </w:rPr>
        <w:t>the</w:t>
      </w:r>
      <w:r>
        <w:rPr>
          <w:spacing w:val="-5"/>
          <w:sz w:val="20"/>
        </w:rPr>
        <w:t xml:space="preserve"> </w:t>
      </w:r>
      <w:r>
        <w:rPr>
          <w:spacing w:val="-2"/>
          <w:sz w:val="20"/>
        </w:rPr>
        <w:t>site.</w:t>
      </w:r>
    </w:p>
    <w:p w:rsidR="00283613" w:rsidRDefault="00283613">
      <w:pPr>
        <w:pStyle w:val="BodyText"/>
        <w:spacing w:before="33"/>
      </w:pPr>
    </w:p>
    <w:p w:rsidR="00283613" w:rsidRDefault="00D64D15">
      <w:pPr>
        <w:pStyle w:val="BodyText"/>
        <w:spacing w:line="276" w:lineRule="auto"/>
        <w:ind w:left="100" w:right="1244"/>
      </w:pPr>
      <w:r>
        <w:t>CCTV is not used to monitor staff conduct. CCTV cameras are only used in exceptional circumstances in areas where</w:t>
      </w:r>
      <w:r>
        <w:rPr>
          <w:spacing w:val="-3"/>
        </w:rPr>
        <w:t xml:space="preserve"> </w:t>
      </w:r>
      <w:r>
        <w:t>there</w:t>
      </w:r>
      <w:r>
        <w:rPr>
          <w:spacing w:val="-3"/>
        </w:rPr>
        <w:t xml:space="preserve"> </w:t>
      </w:r>
      <w:r>
        <w:t>is</w:t>
      </w:r>
      <w:r>
        <w:rPr>
          <w:spacing w:val="-4"/>
        </w:rPr>
        <w:t xml:space="preserve"> </w:t>
      </w:r>
      <w:r>
        <w:t>a</w:t>
      </w:r>
      <w:r>
        <w:rPr>
          <w:spacing w:val="-2"/>
        </w:rPr>
        <w:t xml:space="preserve"> </w:t>
      </w:r>
      <w:r>
        <w:t>heightened</w:t>
      </w:r>
      <w:r>
        <w:rPr>
          <w:spacing w:val="-2"/>
        </w:rPr>
        <w:t xml:space="preserve"> </w:t>
      </w:r>
      <w:r>
        <w:t>expectation</w:t>
      </w:r>
      <w:r>
        <w:rPr>
          <w:spacing w:val="-2"/>
        </w:rPr>
        <w:t xml:space="preserve"> </w:t>
      </w:r>
      <w:r>
        <w:t>of</w:t>
      </w:r>
      <w:r>
        <w:rPr>
          <w:spacing w:val="-4"/>
        </w:rPr>
        <w:t xml:space="preserve"> </w:t>
      </w:r>
      <w:r>
        <w:t>privacy</w:t>
      </w:r>
      <w:r>
        <w:rPr>
          <w:spacing w:val="-2"/>
        </w:rPr>
        <w:t xml:space="preserve"> </w:t>
      </w:r>
      <w:proofErr w:type="spellStart"/>
      <w:r>
        <w:t>eg</w:t>
      </w:r>
      <w:proofErr w:type="spellEnd"/>
      <w:r>
        <w:rPr>
          <w:spacing w:val="-3"/>
        </w:rPr>
        <w:t xml:space="preserve"> </w:t>
      </w:r>
      <w:r>
        <w:t>changing</w:t>
      </w:r>
      <w:r>
        <w:rPr>
          <w:spacing w:val="-2"/>
        </w:rPr>
        <w:t xml:space="preserve"> </w:t>
      </w:r>
      <w:r>
        <w:t>rooms</w:t>
      </w:r>
      <w:r>
        <w:rPr>
          <w:spacing w:val="-4"/>
        </w:rPr>
        <w:t xml:space="preserve"> </w:t>
      </w:r>
      <w:r>
        <w:t>or</w:t>
      </w:r>
      <w:r>
        <w:rPr>
          <w:spacing w:val="-2"/>
        </w:rPr>
        <w:t xml:space="preserve"> </w:t>
      </w:r>
      <w:r>
        <w:t>toilets.</w:t>
      </w:r>
      <w:r>
        <w:rPr>
          <w:spacing w:val="-2"/>
        </w:rPr>
        <w:t xml:space="preserve"> </w:t>
      </w:r>
      <w:r>
        <w:t>Extra</w:t>
      </w:r>
      <w:r>
        <w:rPr>
          <w:spacing w:val="-2"/>
        </w:rPr>
        <w:t xml:space="preserve"> </w:t>
      </w:r>
      <w:r>
        <w:t>signage</w:t>
      </w:r>
      <w:r>
        <w:rPr>
          <w:spacing w:val="-3"/>
        </w:rPr>
        <w:t xml:space="preserve"> </w:t>
      </w:r>
      <w:r>
        <w:t>is</w:t>
      </w:r>
      <w:r>
        <w:rPr>
          <w:spacing w:val="-4"/>
        </w:rPr>
        <w:t xml:space="preserve"> </w:t>
      </w:r>
      <w:r>
        <w:t>used</w:t>
      </w:r>
      <w:r>
        <w:rPr>
          <w:spacing w:val="-2"/>
        </w:rPr>
        <w:t xml:space="preserve"> </w:t>
      </w:r>
      <w:r>
        <w:t>in</w:t>
      </w:r>
      <w:r>
        <w:rPr>
          <w:spacing w:val="-2"/>
        </w:rPr>
        <w:t xml:space="preserve"> </w:t>
      </w:r>
      <w:r>
        <w:t>these areas to ensure that those under surveillance are fully aware of its use. The school is fully compliant with the Data Protection Act and The Surveillance Camera Code of Practice from the Home Office. See appendix 1.</w:t>
      </w:r>
    </w:p>
    <w:p w:rsidR="00283613" w:rsidRDefault="00D64D15">
      <w:pPr>
        <w:pStyle w:val="Heading2"/>
        <w:spacing w:before="235"/>
      </w:pPr>
      <w:r>
        <w:t>Waste</w:t>
      </w:r>
      <w:r>
        <w:rPr>
          <w:spacing w:val="-5"/>
        </w:rPr>
        <w:t xml:space="preserve"> </w:t>
      </w:r>
      <w:r>
        <w:t>bin</w:t>
      </w:r>
      <w:r>
        <w:rPr>
          <w:spacing w:val="-5"/>
        </w:rPr>
        <w:t xml:space="preserve"> </w:t>
      </w:r>
      <w:r>
        <w:rPr>
          <w:spacing w:val="-2"/>
        </w:rPr>
        <w:t>storage</w:t>
      </w:r>
    </w:p>
    <w:p w:rsidR="00283613" w:rsidRDefault="00D64D15">
      <w:pPr>
        <w:pStyle w:val="BodyText"/>
        <w:spacing w:before="37" w:line="276" w:lineRule="auto"/>
        <w:ind w:left="100" w:right="1235"/>
      </w:pPr>
      <w:r>
        <w:t>At the earliest opportunity, waste is stored securely in the outdoor bins provided. In order to prevent bins being</w:t>
      </w:r>
      <w:r>
        <w:rPr>
          <w:spacing w:val="-3"/>
        </w:rPr>
        <w:t xml:space="preserve"> </w:t>
      </w:r>
      <w:r>
        <w:t>set</w:t>
      </w:r>
      <w:r>
        <w:rPr>
          <w:spacing w:val="-2"/>
        </w:rPr>
        <w:t xml:space="preserve"> </w:t>
      </w:r>
      <w:r>
        <w:t>alight</w:t>
      </w:r>
      <w:r>
        <w:rPr>
          <w:spacing w:val="-2"/>
        </w:rPr>
        <w:t xml:space="preserve"> </w:t>
      </w:r>
      <w:r>
        <w:t>and</w:t>
      </w:r>
      <w:r>
        <w:rPr>
          <w:spacing w:val="-2"/>
        </w:rPr>
        <w:t xml:space="preserve"> </w:t>
      </w:r>
      <w:r>
        <w:t>wheeled</w:t>
      </w:r>
      <w:r>
        <w:rPr>
          <w:spacing w:val="-2"/>
        </w:rPr>
        <w:t xml:space="preserve"> </w:t>
      </w:r>
      <w:r>
        <w:t>to</w:t>
      </w:r>
      <w:r>
        <w:rPr>
          <w:spacing w:val="-2"/>
        </w:rPr>
        <w:t xml:space="preserve"> </w:t>
      </w:r>
      <w:r>
        <w:t>where</w:t>
      </w:r>
      <w:r>
        <w:rPr>
          <w:spacing w:val="-3"/>
        </w:rPr>
        <w:t xml:space="preserve"> </w:t>
      </w:r>
      <w:r>
        <w:t>they</w:t>
      </w:r>
      <w:r>
        <w:rPr>
          <w:spacing w:val="-2"/>
        </w:rPr>
        <w:t xml:space="preserve"> </w:t>
      </w:r>
      <w:r>
        <w:t>might</w:t>
      </w:r>
      <w:r>
        <w:rPr>
          <w:spacing w:val="-2"/>
        </w:rPr>
        <w:t xml:space="preserve"> </w:t>
      </w:r>
      <w:r>
        <w:t>cause</w:t>
      </w:r>
      <w:r>
        <w:rPr>
          <w:spacing w:val="-1"/>
        </w:rPr>
        <w:t xml:space="preserve"> </w:t>
      </w:r>
      <w:r>
        <w:t>maximum</w:t>
      </w:r>
      <w:r>
        <w:rPr>
          <w:spacing w:val="-3"/>
        </w:rPr>
        <w:t xml:space="preserve"> </w:t>
      </w:r>
      <w:r>
        <w:t>damage</w:t>
      </w:r>
      <w:r>
        <w:rPr>
          <w:spacing w:val="-3"/>
        </w:rPr>
        <w:t xml:space="preserve"> </w:t>
      </w:r>
      <w:r>
        <w:t>to</w:t>
      </w:r>
      <w:r>
        <w:rPr>
          <w:spacing w:val="-2"/>
        </w:rPr>
        <w:t xml:space="preserve"> </w:t>
      </w:r>
      <w:r>
        <w:t>the</w:t>
      </w:r>
      <w:r>
        <w:rPr>
          <w:spacing w:val="-3"/>
        </w:rPr>
        <w:t xml:space="preserve"> </w:t>
      </w:r>
      <w:r>
        <w:t>building,</w:t>
      </w:r>
      <w:r>
        <w:rPr>
          <w:spacing w:val="-2"/>
        </w:rPr>
        <w:t xml:space="preserve"> </w:t>
      </w:r>
      <w:r>
        <w:t>our</w:t>
      </w:r>
      <w:r>
        <w:rPr>
          <w:spacing w:val="-2"/>
        </w:rPr>
        <w:t xml:space="preserve"> </w:t>
      </w:r>
      <w:r>
        <w:t>bins</w:t>
      </w:r>
      <w:r>
        <w:rPr>
          <w:spacing w:val="-4"/>
        </w:rPr>
        <w:t xml:space="preserve"> </w:t>
      </w:r>
      <w:r>
        <w:t>are</w:t>
      </w:r>
      <w:r>
        <w:rPr>
          <w:spacing w:val="-3"/>
        </w:rPr>
        <w:t xml:space="preserve"> </w:t>
      </w:r>
      <w:r>
        <w:t>kept</w:t>
      </w:r>
      <w:r>
        <w:rPr>
          <w:spacing w:val="-2"/>
        </w:rPr>
        <w:t xml:space="preserve"> </w:t>
      </w:r>
      <w:r>
        <w:t>in a locked compound away from the school buildings. It is the responsibility of the caretaker and the business manager to inspect the outdoor waste storage facilities twice daily to ensure that they are well-maintained and secure. Any deficiency will be rectified as a matter of highest priority. See appendix 1.</w:t>
      </w:r>
    </w:p>
    <w:p w:rsidR="00283613" w:rsidRDefault="00283613">
      <w:pPr>
        <w:pStyle w:val="BodyText"/>
      </w:pPr>
    </w:p>
    <w:p w:rsidR="00283613" w:rsidRDefault="00283613">
      <w:pPr>
        <w:pStyle w:val="BodyText"/>
        <w:spacing w:before="28"/>
      </w:pPr>
    </w:p>
    <w:p w:rsidR="00283613" w:rsidRDefault="00D64D15">
      <w:pPr>
        <w:pStyle w:val="Heading2"/>
        <w:spacing w:before="1"/>
      </w:pPr>
      <w:r>
        <w:t>Access</w:t>
      </w:r>
      <w:r>
        <w:rPr>
          <w:spacing w:val="-7"/>
        </w:rPr>
        <w:t xml:space="preserve"> </w:t>
      </w:r>
      <w:r>
        <w:t>control</w:t>
      </w:r>
      <w:r>
        <w:rPr>
          <w:spacing w:val="-5"/>
        </w:rPr>
        <w:t xml:space="preserve"> </w:t>
      </w:r>
      <w:r>
        <w:t>–</w:t>
      </w:r>
      <w:r>
        <w:rPr>
          <w:spacing w:val="-7"/>
        </w:rPr>
        <w:t xml:space="preserve"> </w:t>
      </w:r>
      <w:r>
        <w:t>parents,</w:t>
      </w:r>
      <w:r>
        <w:rPr>
          <w:spacing w:val="-7"/>
        </w:rPr>
        <w:t xml:space="preserve"> </w:t>
      </w:r>
      <w:r>
        <w:t>visitors,</w:t>
      </w:r>
      <w:r>
        <w:rPr>
          <w:spacing w:val="-7"/>
        </w:rPr>
        <w:t xml:space="preserve"> </w:t>
      </w:r>
      <w:r>
        <w:rPr>
          <w:spacing w:val="-2"/>
        </w:rPr>
        <w:t>contractors</w:t>
      </w:r>
    </w:p>
    <w:p w:rsidR="00283613" w:rsidRDefault="00D64D15">
      <w:pPr>
        <w:pStyle w:val="BodyText"/>
        <w:spacing w:before="36" w:line="276" w:lineRule="auto"/>
        <w:ind w:left="100" w:right="1244"/>
      </w:pPr>
      <w:r>
        <w:t>In</w:t>
      </w:r>
      <w:r>
        <w:rPr>
          <w:spacing w:val="-2"/>
        </w:rPr>
        <w:t xml:space="preserve"> </w:t>
      </w:r>
      <w:r>
        <w:t>order</w:t>
      </w:r>
      <w:r>
        <w:rPr>
          <w:spacing w:val="-2"/>
        </w:rPr>
        <w:t xml:space="preserve"> </w:t>
      </w:r>
      <w:r>
        <w:t>to</w:t>
      </w:r>
      <w:r>
        <w:rPr>
          <w:spacing w:val="-2"/>
        </w:rPr>
        <w:t xml:space="preserve"> </w:t>
      </w:r>
      <w:r>
        <w:t>discharge</w:t>
      </w:r>
      <w:r>
        <w:rPr>
          <w:spacing w:val="-4"/>
        </w:rPr>
        <w:t xml:space="preserve"> </w:t>
      </w:r>
      <w:r>
        <w:t>his</w:t>
      </w:r>
      <w:r>
        <w:rPr>
          <w:spacing w:val="-4"/>
        </w:rPr>
        <w:t xml:space="preserve"> </w:t>
      </w:r>
      <w:r>
        <w:t>duties</w:t>
      </w:r>
      <w:r>
        <w:rPr>
          <w:spacing w:val="-4"/>
        </w:rPr>
        <w:t xml:space="preserve"> </w:t>
      </w:r>
      <w:r>
        <w:t>in</w:t>
      </w:r>
      <w:r>
        <w:rPr>
          <w:spacing w:val="-2"/>
        </w:rPr>
        <w:t xml:space="preserve"> </w:t>
      </w:r>
      <w:r>
        <w:t>respect</w:t>
      </w:r>
      <w:r>
        <w:rPr>
          <w:spacing w:val="-2"/>
        </w:rPr>
        <w:t xml:space="preserve"> </w:t>
      </w:r>
      <w:r>
        <w:t>of</w:t>
      </w:r>
      <w:r>
        <w:rPr>
          <w:spacing w:val="-4"/>
        </w:rPr>
        <w:t xml:space="preserve"> </w:t>
      </w:r>
      <w:r>
        <w:t>building</w:t>
      </w:r>
      <w:r>
        <w:rPr>
          <w:spacing w:val="-3"/>
        </w:rPr>
        <w:t xml:space="preserve"> </w:t>
      </w:r>
      <w:r>
        <w:t>security,</w:t>
      </w:r>
      <w:r>
        <w:rPr>
          <w:spacing w:val="-2"/>
        </w:rPr>
        <w:t xml:space="preserve"> </w:t>
      </w:r>
      <w:r>
        <w:t>the</w:t>
      </w:r>
      <w:r>
        <w:rPr>
          <w:spacing w:val="-3"/>
        </w:rPr>
        <w:t xml:space="preserve"> </w:t>
      </w:r>
      <w:r>
        <w:t>headteacher</w:t>
      </w:r>
      <w:r>
        <w:rPr>
          <w:spacing w:val="-2"/>
        </w:rPr>
        <w:t xml:space="preserve"> </w:t>
      </w:r>
      <w:r>
        <w:t>draws</w:t>
      </w:r>
      <w:r>
        <w:rPr>
          <w:spacing w:val="-4"/>
        </w:rPr>
        <w:t xml:space="preserve"> </w:t>
      </w:r>
      <w:r>
        <w:t>upon</w:t>
      </w:r>
      <w:r>
        <w:rPr>
          <w:spacing w:val="-2"/>
        </w:rPr>
        <w:t xml:space="preserve"> </w:t>
      </w:r>
      <w:r>
        <w:t>the</w:t>
      </w:r>
      <w:r>
        <w:rPr>
          <w:spacing w:val="-3"/>
        </w:rPr>
        <w:t xml:space="preserve"> </w:t>
      </w:r>
      <w:r>
        <w:t>expertise</w:t>
      </w:r>
      <w:r>
        <w:rPr>
          <w:spacing w:val="-3"/>
        </w:rPr>
        <w:t xml:space="preserve"> </w:t>
      </w:r>
      <w:r>
        <w:t>of designated members of staff. Good access control and effective security measures make it harder for an intruder to infiltrate school buildings and premises.</w:t>
      </w:r>
    </w:p>
    <w:p w:rsidR="00283613" w:rsidRDefault="00283613">
      <w:pPr>
        <w:spacing w:line="276" w:lineRule="auto"/>
        <w:sectPr w:rsidR="00283613">
          <w:pgSz w:w="11910" w:h="16840"/>
          <w:pgMar w:top="1280" w:right="240" w:bottom="1300" w:left="1340" w:header="265" w:footer="1116" w:gutter="0"/>
          <w:cols w:space="720"/>
        </w:sectPr>
      </w:pPr>
    </w:p>
    <w:p w:rsidR="00283613" w:rsidRDefault="00283613">
      <w:pPr>
        <w:pStyle w:val="BodyText"/>
      </w:pPr>
    </w:p>
    <w:p w:rsidR="00283613" w:rsidRDefault="00283613">
      <w:pPr>
        <w:pStyle w:val="BodyText"/>
      </w:pPr>
    </w:p>
    <w:p w:rsidR="00283613" w:rsidRDefault="00283613">
      <w:pPr>
        <w:pStyle w:val="BodyText"/>
        <w:spacing w:before="177"/>
      </w:pPr>
    </w:p>
    <w:p w:rsidR="00283613" w:rsidRDefault="00D64D15">
      <w:pPr>
        <w:pStyle w:val="BodyText"/>
        <w:spacing w:line="276" w:lineRule="auto"/>
        <w:ind w:left="100" w:right="2383"/>
      </w:pPr>
      <w:r>
        <w:rPr>
          <w:noProof/>
        </w:rPr>
        <w:drawing>
          <wp:anchor distT="0" distB="0" distL="0" distR="0" simplePos="0" relativeHeight="15728640" behindDoc="0" locked="0" layoutInCell="1" allowOverlap="1">
            <wp:simplePos x="0" y="0"/>
            <wp:positionH relativeFrom="page">
              <wp:posOffset>5991225</wp:posOffset>
            </wp:positionH>
            <wp:positionV relativeFrom="paragraph">
              <wp:posOffset>-573291</wp:posOffset>
            </wp:positionV>
            <wp:extent cx="1343025" cy="647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43025" cy="647700"/>
                    </a:xfrm>
                    <a:prstGeom prst="rect">
                      <a:avLst/>
                    </a:prstGeom>
                  </pic:spPr>
                </pic:pic>
              </a:graphicData>
            </a:graphic>
          </wp:anchor>
        </w:drawing>
      </w:r>
      <w:r>
        <w:t>The school is private property and people do not have an automatic right of entry. Parents/</w:t>
      </w:r>
      <w:proofErr w:type="spellStart"/>
      <w:r>
        <w:t>carers</w:t>
      </w:r>
      <w:proofErr w:type="spellEnd"/>
      <w:r>
        <w:rPr>
          <w:spacing w:val="-5"/>
        </w:rPr>
        <w:t xml:space="preserve"> </w:t>
      </w:r>
      <w:r>
        <w:t>have</w:t>
      </w:r>
      <w:r>
        <w:rPr>
          <w:spacing w:val="-4"/>
        </w:rPr>
        <w:t xml:space="preserve"> </w:t>
      </w:r>
      <w:r>
        <w:t>an</w:t>
      </w:r>
      <w:r>
        <w:rPr>
          <w:spacing w:val="-2"/>
        </w:rPr>
        <w:t xml:space="preserve"> </w:t>
      </w:r>
      <w:r>
        <w:t>‘implied’</w:t>
      </w:r>
      <w:r>
        <w:rPr>
          <w:spacing w:val="-3"/>
        </w:rPr>
        <w:t xml:space="preserve"> </w:t>
      </w:r>
      <w:proofErr w:type="spellStart"/>
      <w:r>
        <w:t>licence</w:t>
      </w:r>
      <w:proofErr w:type="spellEnd"/>
      <w:r>
        <w:rPr>
          <w:spacing w:val="-5"/>
        </w:rPr>
        <w:t xml:space="preserve"> </w:t>
      </w:r>
      <w:r>
        <w:t>to</w:t>
      </w:r>
      <w:r>
        <w:rPr>
          <w:spacing w:val="-3"/>
        </w:rPr>
        <w:t xml:space="preserve"> </w:t>
      </w:r>
      <w:r>
        <w:t>come</w:t>
      </w:r>
      <w:r>
        <w:rPr>
          <w:spacing w:val="-4"/>
        </w:rPr>
        <w:t xml:space="preserve"> </w:t>
      </w:r>
      <w:r>
        <w:t>on</w:t>
      </w:r>
      <w:r>
        <w:rPr>
          <w:spacing w:val="-3"/>
        </w:rPr>
        <w:t xml:space="preserve"> </w:t>
      </w:r>
      <w:r>
        <w:t>to</w:t>
      </w:r>
      <w:r>
        <w:rPr>
          <w:spacing w:val="-3"/>
        </w:rPr>
        <w:t xml:space="preserve"> </w:t>
      </w:r>
      <w:r>
        <w:t>school</w:t>
      </w:r>
      <w:r>
        <w:rPr>
          <w:spacing w:val="-4"/>
        </w:rPr>
        <w:t xml:space="preserve"> </w:t>
      </w:r>
      <w:r>
        <w:t>premises</w:t>
      </w:r>
      <w:r>
        <w:rPr>
          <w:spacing w:val="-5"/>
        </w:rPr>
        <w:t xml:space="preserve"> </w:t>
      </w:r>
      <w:r>
        <w:t>at</w:t>
      </w:r>
      <w:r>
        <w:rPr>
          <w:spacing w:val="-3"/>
        </w:rPr>
        <w:t xml:space="preserve"> </w:t>
      </w:r>
      <w:r>
        <w:t>certain</w:t>
      </w:r>
      <w:r>
        <w:rPr>
          <w:spacing w:val="-3"/>
        </w:rPr>
        <w:t xml:space="preserve"> </w:t>
      </w:r>
      <w:r>
        <w:t xml:space="preserve">times, </w:t>
      </w:r>
      <w:proofErr w:type="spellStart"/>
      <w:r>
        <w:t>eg</w:t>
      </w:r>
      <w:proofErr w:type="spellEnd"/>
    </w:p>
    <w:p w:rsidR="00283613" w:rsidRDefault="00D64D15">
      <w:pPr>
        <w:pStyle w:val="ListParagraph"/>
        <w:numPr>
          <w:ilvl w:val="0"/>
          <w:numId w:val="1"/>
        </w:numPr>
        <w:tabs>
          <w:tab w:val="left" w:pos="667"/>
        </w:tabs>
        <w:spacing w:before="230"/>
        <w:ind w:left="667" w:hanging="284"/>
        <w:rPr>
          <w:sz w:val="20"/>
        </w:rPr>
      </w:pPr>
      <w:r>
        <w:rPr>
          <w:sz w:val="20"/>
        </w:rPr>
        <w:t>For</w:t>
      </w:r>
      <w:r>
        <w:rPr>
          <w:spacing w:val="-3"/>
          <w:sz w:val="20"/>
        </w:rPr>
        <w:t xml:space="preserve"> </w:t>
      </w:r>
      <w:r>
        <w:rPr>
          <w:spacing w:val="-2"/>
          <w:sz w:val="20"/>
        </w:rPr>
        <w:t>appointments.</w:t>
      </w:r>
    </w:p>
    <w:p w:rsidR="00283613" w:rsidRDefault="00283613">
      <w:pPr>
        <w:pStyle w:val="BodyText"/>
        <w:spacing w:before="19"/>
      </w:pPr>
    </w:p>
    <w:p w:rsidR="00283613" w:rsidRDefault="00D64D15">
      <w:pPr>
        <w:pStyle w:val="ListParagraph"/>
        <w:numPr>
          <w:ilvl w:val="0"/>
          <w:numId w:val="1"/>
        </w:numPr>
        <w:tabs>
          <w:tab w:val="left" w:pos="667"/>
        </w:tabs>
        <w:ind w:left="667" w:hanging="284"/>
        <w:rPr>
          <w:sz w:val="20"/>
        </w:rPr>
      </w:pPr>
      <w:r>
        <w:rPr>
          <w:sz w:val="20"/>
        </w:rPr>
        <w:t>To</w:t>
      </w:r>
      <w:r>
        <w:rPr>
          <w:spacing w:val="-5"/>
          <w:sz w:val="20"/>
        </w:rPr>
        <w:t xml:space="preserve"> </w:t>
      </w:r>
      <w:r>
        <w:rPr>
          <w:sz w:val="20"/>
        </w:rPr>
        <w:t>attend</w:t>
      </w:r>
      <w:r>
        <w:rPr>
          <w:spacing w:val="-4"/>
          <w:sz w:val="20"/>
        </w:rPr>
        <w:t xml:space="preserve"> </w:t>
      </w:r>
      <w:r>
        <w:rPr>
          <w:sz w:val="20"/>
        </w:rPr>
        <w:t>a</w:t>
      </w:r>
      <w:r>
        <w:rPr>
          <w:spacing w:val="-4"/>
          <w:sz w:val="20"/>
        </w:rPr>
        <w:t xml:space="preserve"> </w:t>
      </w:r>
      <w:r>
        <w:rPr>
          <w:sz w:val="20"/>
        </w:rPr>
        <w:t>school</w:t>
      </w:r>
      <w:r>
        <w:rPr>
          <w:spacing w:val="-5"/>
          <w:sz w:val="20"/>
        </w:rPr>
        <w:t xml:space="preserve"> </w:t>
      </w:r>
      <w:r>
        <w:rPr>
          <w:spacing w:val="-2"/>
          <w:sz w:val="20"/>
        </w:rPr>
        <w:t>event.</w:t>
      </w:r>
    </w:p>
    <w:p w:rsidR="00283613" w:rsidRDefault="00283613">
      <w:pPr>
        <w:pStyle w:val="BodyText"/>
        <w:spacing w:before="22"/>
      </w:pPr>
    </w:p>
    <w:p w:rsidR="00283613" w:rsidRDefault="00D64D15">
      <w:pPr>
        <w:pStyle w:val="ListParagraph"/>
        <w:numPr>
          <w:ilvl w:val="0"/>
          <w:numId w:val="1"/>
        </w:numPr>
        <w:tabs>
          <w:tab w:val="left" w:pos="667"/>
        </w:tabs>
        <w:ind w:left="667" w:hanging="284"/>
        <w:rPr>
          <w:sz w:val="20"/>
        </w:rPr>
      </w:pPr>
      <w:r>
        <w:rPr>
          <w:sz w:val="20"/>
        </w:rPr>
        <w:t>To</w:t>
      </w:r>
      <w:r>
        <w:rPr>
          <w:spacing w:val="-4"/>
          <w:sz w:val="20"/>
        </w:rPr>
        <w:t xml:space="preserve"> </w:t>
      </w:r>
      <w:r>
        <w:rPr>
          <w:sz w:val="20"/>
        </w:rPr>
        <w:t>drop</w:t>
      </w:r>
      <w:r>
        <w:rPr>
          <w:spacing w:val="-3"/>
          <w:sz w:val="20"/>
        </w:rPr>
        <w:t xml:space="preserve"> </w:t>
      </w:r>
      <w:r>
        <w:rPr>
          <w:sz w:val="20"/>
        </w:rPr>
        <w:t>off</w:t>
      </w:r>
      <w:r>
        <w:rPr>
          <w:spacing w:val="-4"/>
          <w:sz w:val="20"/>
        </w:rPr>
        <w:t xml:space="preserve"> </w:t>
      </w:r>
      <w:r>
        <w:rPr>
          <w:sz w:val="20"/>
        </w:rPr>
        <w:t>or</w:t>
      </w:r>
      <w:r>
        <w:rPr>
          <w:spacing w:val="-4"/>
          <w:sz w:val="20"/>
        </w:rPr>
        <w:t xml:space="preserve"> </w:t>
      </w:r>
      <w:r>
        <w:rPr>
          <w:sz w:val="20"/>
        </w:rPr>
        <w:t>pick</w:t>
      </w:r>
      <w:r>
        <w:rPr>
          <w:spacing w:val="-1"/>
          <w:sz w:val="20"/>
        </w:rPr>
        <w:t xml:space="preserve"> </w:t>
      </w:r>
      <w:r>
        <w:rPr>
          <w:sz w:val="20"/>
        </w:rPr>
        <w:t>up</w:t>
      </w:r>
      <w:r>
        <w:rPr>
          <w:spacing w:val="-3"/>
          <w:sz w:val="20"/>
        </w:rPr>
        <w:t xml:space="preserve"> </w:t>
      </w:r>
      <w:r>
        <w:rPr>
          <w:spacing w:val="-2"/>
          <w:sz w:val="20"/>
        </w:rPr>
        <w:t>pupils.</w:t>
      </w:r>
    </w:p>
    <w:p w:rsidR="00283613" w:rsidRDefault="00283613">
      <w:pPr>
        <w:pStyle w:val="BodyText"/>
        <w:spacing w:before="30"/>
      </w:pPr>
    </w:p>
    <w:p w:rsidR="00283613" w:rsidRDefault="00D64D15">
      <w:pPr>
        <w:pStyle w:val="BodyText"/>
        <w:spacing w:line="276" w:lineRule="auto"/>
        <w:ind w:left="100" w:right="1314"/>
      </w:pPr>
      <w:r>
        <w:t>The</w:t>
      </w:r>
      <w:r>
        <w:rPr>
          <w:spacing w:val="-4"/>
        </w:rPr>
        <w:t xml:space="preserve"> </w:t>
      </w:r>
      <w:r>
        <w:t>school</w:t>
      </w:r>
      <w:r>
        <w:rPr>
          <w:spacing w:val="-4"/>
        </w:rPr>
        <w:t xml:space="preserve"> </w:t>
      </w:r>
      <w:r>
        <w:t>also</w:t>
      </w:r>
      <w:r>
        <w:rPr>
          <w:spacing w:val="-3"/>
        </w:rPr>
        <w:t xml:space="preserve"> </w:t>
      </w:r>
      <w:r>
        <w:t>has</w:t>
      </w:r>
      <w:r>
        <w:rPr>
          <w:spacing w:val="-2"/>
        </w:rPr>
        <w:t xml:space="preserve"> </w:t>
      </w:r>
      <w:r>
        <w:t>other</w:t>
      </w:r>
      <w:r>
        <w:rPr>
          <w:spacing w:val="-2"/>
        </w:rPr>
        <w:t xml:space="preserve"> </w:t>
      </w:r>
      <w:r>
        <w:t>legitimate</w:t>
      </w:r>
      <w:r>
        <w:rPr>
          <w:spacing w:val="-3"/>
        </w:rPr>
        <w:t xml:space="preserve"> </w:t>
      </w:r>
      <w:r>
        <w:t>visitors,</w:t>
      </w:r>
      <w:r>
        <w:rPr>
          <w:spacing w:val="-2"/>
        </w:rPr>
        <w:t xml:space="preserve"> </w:t>
      </w:r>
      <w:r>
        <w:t>deliveries</w:t>
      </w:r>
      <w:r>
        <w:rPr>
          <w:spacing w:val="-5"/>
        </w:rPr>
        <w:t xml:space="preserve"> </w:t>
      </w:r>
      <w:r>
        <w:t>and</w:t>
      </w:r>
      <w:r>
        <w:rPr>
          <w:spacing w:val="-3"/>
        </w:rPr>
        <w:t xml:space="preserve"> </w:t>
      </w:r>
      <w:r>
        <w:t>contractors</w:t>
      </w:r>
      <w:r>
        <w:rPr>
          <w:spacing w:val="-5"/>
        </w:rPr>
        <w:t xml:space="preserve"> </w:t>
      </w:r>
      <w:r>
        <w:t>who</w:t>
      </w:r>
      <w:r>
        <w:rPr>
          <w:spacing w:val="-3"/>
        </w:rPr>
        <w:t xml:space="preserve"> </w:t>
      </w:r>
      <w:r>
        <w:t>come</w:t>
      </w:r>
      <w:r>
        <w:rPr>
          <w:spacing w:val="-4"/>
        </w:rPr>
        <w:t xml:space="preserve"> </w:t>
      </w:r>
      <w:r>
        <w:t>on</w:t>
      </w:r>
      <w:r>
        <w:rPr>
          <w:spacing w:val="-3"/>
        </w:rPr>
        <w:t xml:space="preserve"> </w:t>
      </w:r>
      <w:r>
        <w:t>site from</w:t>
      </w:r>
      <w:r>
        <w:rPr>
          <w:spacing w:val="-4"/>
        </w:rPr>
        <w:t xml:space="preserve"> </w:t>
      </w:r>
      <w:r>
        <w:t xml:space="preserve">time-to-time. </w:t>
      </w:r>
      <w:r>
        <w:rPr>
          <w:color w:val="0A0C0C"/>
        </w:rPr>
        <w:t>All visitors, including school governors, should initially report to the school office/reception, where the purpose of</w:t>
      </w:r>
      <w:r>
        <w:rPr>
          <w:color w:val="0A0C0C"/>
          <w:spacing w:val="-1"/>
        </w:rPr>
        <w:t xml:space="preserve"> </w:t>
      </w:r>
      <w:r>
        <w:rPr>
          <w:color w:val="0A0C0C"/>
        </w:rPr>
        <w:t>their visit can be established before them signing in and being issued with a visitor’s</w:t>
      </w:r>
      <w:r>
        <w:rPr>
          <w:color w:val="0A0C0C"/>
          <w:spacing w:val="-1"/>
        </w:rPr>
        <w:t xml:space="preserve"> </w:t>
      </w:r>
      <w:r>
        <w:rPr>
          <w:color w:val="0A0C0C"/>
        </w:rPr>
        <w:t>badge, valid</w:t>
      </w:r>
    </w:p>
    <w:p w:rsidR="00283613" w:rsidRDefault="00D64D15">
      <w:pPr>
        <w:pStyle w:val="BodyText"/>
        <w:spacing w:line="268" w:lineRule="exact"/>
        <w:ind w:left="100"/>
        <w:rPr>
          <w:sz w:val="29"/>
        </w:rPr>
      </w:pPr>
      <w:r>
        <w:rPr>
          <w:color w:val="0A0C0C"/>
        </w:rPr>
        <w:t>only</w:t>
      </w:r>
      <w:r>
        <w:rPr>
          <w:color w:val="0A0C0C"/>
          <w:spacing w:val="-3"/>
        </w:rPr>
        <w:t xml:space="preserve"> </w:t>
      </w:r>
      <w:r>
        <w:rPr>
          <w:color w:val="0A0C0C"/>
        </w:rPr>
        <w:t>on</w:t>
      </w:r>
      <w:r>
        <w:rPr>
          <w:color w:val="0A0C0C"/>
          <w:spacing w:val="-3"/>
        </w:rPr>
        <w:t xml:space="preserve"> </w:t>
      </w:r>
      <w:r>
        <w:rPr>
          <w:color w:val="0A0C0C"/>
        </w:rPr>
        <w:t>the</w:t>
      </w:r>
      <w:r>
        <w:rPr>
          <w:color w:val="0A0C0C"/>
          <w:spacing w:val="-4"/>
        </w:rPr>
        <w:t xml:space="preserve"> </w:t>
      </w:r>
      <w:r>
        <w:rPr>
          <w:color w:val="0A0C0C"/>
        </w:rPr>
        <w:t>day</w:t>
      </w:r>
      <w:r>
        <w:rPr>
          <w:color w:val="0A0C0C"/>
          <w:spacing w:val="-3"/>
        </w:rPr>
        <w:t xml:space="preserve"> </w:t>
      </w:r>
      <w:r>
        <w:rPr>
          <w:color w:val="0A0C0C"/>
        </w:rPr>
        <w:t>of</w:t>
      </w:r>
      <w:r>
        <w:rPr>
          <w:color w:val="0A0C0C"/>
          <w:spacing w:val="-4"/>
        </w:rPr>
        <w:t xml:space="preserve"> </w:t>
      </w:r>
      <w:r>
        <w:rPr>
          <w:color w:val="0A0C0C"/>
          <w:spacing w:val="-2"/>
        </w:rPr>
        <w:t>issue</w:t>
      </w:r>
      <w:r>
        <w:rPr>
          <w:color w:val="0A0C0C"/>
          <w:spacing w:val="-2"/>
          <w:sz w:val="29"/>
        </w:rPr>
        <w:t>.</w:t>
      </w:r>
    </w:p>
    <w:p w:rsidR="00283613" w:rsidRDefault="00283613">
      <w:pPr>
        <w:pStyle w:val="BodyText"/>
        <w:spacing w:before="6"/>
      </w:pPr>
    </w:p>
    <w:p w:rsidR="00283613" w:rsidRDefault="00D64D15">
      <w:pPr>
        <w:pStyle w:val="BodyText"/>
        <w:spacing w:line="276" w:lineRule="auto"/>
        <w:ind w:left="100" w:right="1244"/>
      </w:pPr>
      <w:r>
        <w:t>Anyone</w:t>
      </w:r>
      <w:r>
        <w:rPr>
          <w:spacing w:val="-4"/>
        </w:rPr>
        <w:t xml:space="preserve"> </w:t>
      </w:r>
      <w:r>
        <w:t>who</w:t>
      </w:r>
      <w:r>
        <w:rPr>
          <w:spacing w:val="-3"/>
        </w:rPr>
        <w:t xml:space="preserve"> </w:t>
      </w:r>
      <w:r>
        <w:t>enters</w:t>
      </w:r>
      <w:r>
        <w:rPr>
          <w:spacing w:val="-5"/>
        </w:rPr>
        <w:t xml:space="preserve"> </w:t>
      </w:r>
      <w:r>
        <w:t>the</w:t>
      </w:r>
      <w:r>
        <w:rPr>
          <w:spacing w:val="-4"/>
        </w:rPr>
        <w:t xml:space="preserve"> </w:t>
      </w:r>
      <w:r>
        <w:t>premises uninvited</w:t>
      </w:r>
      <w:r>
        <w:rPr>
          <w:spacing w:val="-3"/>
        </w:rPr>
        <w:t xml:space="preserve"> </w:t>
      </w:r>
      <w:r>
        <w:t>or</w:t>
      </w:r>
      <w:r>
        <w:rPr>
          <w:spacing w:val="-1"/>
        </w:rPr>
        <w:t xml:space="preserve"> </w:t>
      </w:r>
      <w:r>
        <w:t>without</w:t>
      </w:r>
      <w:r>
        <w:rPr>
          <w:spacing w:val="-3"/>
        </w:rPr>
        <w:t xml:space="preserve"> </w:t>
      </w:r>
      <w:r>
        <w:t>good</w:t>
      </w:r>
      <w:r>
        <w:rPr>
          <w:spacing w:val="-3"/>
        </w:rPr>
        <w:t xml:space="preserve"> </w:t>
      </w:r>
      <w:r>
        <w:t>reason is</w:t>
      </w:r>
      <w:r>
        <w:rPr>
          <w:spacing w:val="-5"/>
        </w:rPr>
        <w:t xml:space="preserve"> </w:t>
      </w:r>
      <w:r>
        <w:t>trespassing.</w:t>
      </w:r>
      <w:r>
        <w:rPr>
          <w:spacing w:val="-1"/>
        </w:rPr>
        <w:t xml:space="preserve"> </w:t>
      </w:r>
      <w:r>
        <w:t>This</w:t>
      </w:r>
      <w:r>
        <w:rPr>
          <w:spacing w:val="-4"/>
        </w:rPr>
        <w:t xml:space="preserve"> </w:t>
      </w:r>
      <w:r>
        <w:t>is</w:t>
      </w:r>
      <w:r>
        <w:rPr>
          <w:spacing w:val="-5"/>
        </w:rPr>
        <w:t xml:space="preserve"> </w:t>
      </w:r>
      <w:r>
        <w:t>a</w:t>
      </w:r>
      <w:r>
        <w:rPr>
          <w:spacing w:val="-3"/>
        </w:rPr>
        <w:t xml:space="preserve"> </w:t>
      </w:r>
      <w:r>
        <w:t>civil</w:t>
      </w:r>
      <w:r>
        <w:rPr>
          <w:spacing w:val="-4"/>
        </w:rPr>
        <w:t xml:space="preserve"> </w:t>
      </w:r>
      <w:r>
        <w:t>offence.</w:t>
      </w:r>
      <w:r>
        <w:rPr>
          <w:spacing w:val="-3"/>
        </w:rPr>
        <w:t xml:space="preserve"> </w:t>
      </w:r>
      <w:r>
        <w:t>The school can and will ask someone to leave and may take civil action in the courts if someone trespasses repeatedly. See appendix 1 for the duties which have been allocated for the current school year</w:t>
      </w:r>
    </w:p>
    <w:p w:rsidR="00283613" w:rsidRDefault="00D64D15">
      <w:pPr>
        <w:pStyle w:val="Heading2"/>
        <w:jc w:val="both"/>
      </w:pPr>
      <w:r>
        <w:t>Access</w:t>
      </w:r>
      <w:r>
        <w:rPr>
          <w:spacing w:val="-5"/>
        </w:rPr>
        <w:t xml:space="preserve"> </w:t>
      </w:r>
      <w:r>
        <w:t>control</w:t>
      </w:r>
      <w:r>
        <w:rPr>
          <w:spacing w:val="-4"/>
        </w:rPr>
        <w:t xml:space="preserve"> </w:t>
      </w:r>
      <w:r>
        <w:t>–</w:t>
      </w:r>
      <w:r>
        <w:rPr>
          <w:spacing w:val="-5"/>
        </w:rPr>
        <w:t xml:space="preserve"> </w:t>
      </w:r>
      <w:r>
        <w:t>out</w:t>
      </w:r>
      <w:r>
        <w:rPr>
          <w:spacing w:val="-4"/>
        </w:rPr>
        <w:t xml:space="preserve"> </w:t>
      </w:r>
      <w:r>
        <w:t>of</w:t>
      </w:r>
      <w:r>
        <w:rPr>
          <w:spacing w:val="-5"/>
        </w:rPr>
        <w:t xml:space="preserve"> </w:t>
      </w:r>
      <w:r>
        <w:t>hours</w:t>
      </w:r>
      <w:r>
        <w:rPr>
          <w:spacing w:val="-7"/>
        </w:rPr>
        <w:t xml:space="preserve"> </w:t>
      </w:r>
      <w:r>
        <w:t>access</w:t>
      </w:r>
      <w:r>
        <w:rPr>
          <w:spacing w:val="-5"/>
        </w:rPr>
        <w:t xml:space="preserve"> </w:t>
      </w:r>
      <w:r>
        <w:t>for</w:t>
      </w:r>
      <w:r>
        <w:rPr>
          <w:spacing w:val="-3"/>
        </w:rPr>
        <w:t xml:space="preserve"> </w:t>
      </w:r>
      <w:r>
        <w:rPr>
          <w:spacing w:val="-2"/>
        </w:rPr>
        <w:t>staff</w:t>
      </w:r>
    </w:p>
    <w:p w:rsidR="00283613" w:rsidRDefault="00D64D15">
      <w:pPr>
        <w:pStyle w:val="BodyText"/>
        <w:spacing w:before="37" w:line="276" w:lineRule="auto"/>
        <w:ind w:left="100" w:right="1314"/>
      </w:pPr>
      <w:r>
        <w:t>Only</w:t>
      </w:r>
      <w:r>
        <w:rPr>
          <w:spacing w:val="-3"/>
        </w:rPr>
        <w:t xml:space="preserve"> </w:t>
      </w:r>
      <w:r>
        <w:t>in</w:t>
      </w:r>
      <w:r>
        <w:rPr>
          <w:spacing w:val="-3"/>
        </w:rPr>
        <w:t xml:space="preserve"> </w:t>
      </w:r>
      <w:r>
        <w:t>exceptional</w:t>
      </w:r>
      <w:r>
        <w:rPr>
          <w:spacing w:val="-3"/>
        </w:rPr>
        <w:t xml:space="preserve"> </w:t>
      </w:r>
      <w:r>
        <w:t>circumstances</w:t>
      </w:r>
      <w:r>
        <w:rPr>
          <w:spacing w:val="-2"/>
        </w:rPr>
        <w:t xml:space="preserve"> </w:t>
      </w:r>
      <w:r>
        <w:t>should</w:t>
      </w:r>
      <w:r>
        <w:rPr>
          <w:spacing w:val="-3"/>
        </w:rPr>
        <w:t xml:space="preserve"> </w:t>
      </w:r>
      <w:r>
        <w:t>staff</w:t>
      </w:r>
      <w:r>
        <w:rPr>
          <w:spacing w:val="-2"/>
        </w:rPr>
        <w:t xml:space="preserve"> </w:t>
      </w:r>
      <w:r>
        <w:t>members</w:t>
      </w:r>
      <w:r>
        <w:rPr>
          <w:spacing w:val="-2"/>
        </w:rPr>
        <w:t xml:space="preserve"> </w:t>
      </w:r>
      <w:r>
        <w:t>seek</w:t>
      </w:r>
      <w:r>
        <w:rPr>
          <w:spacing w:val="-3"/>
        </w:rPr>
        <w:t xml:space="preserve"> </w:t>
      </w:r>
      <w:r>
        <w:t>access</w:t>
      </w:r>
      <w:r>
        <w:rPr>
          <w:spacing w:val="-5"/>
        </w:rPr>
        <w:t xml:space="preserve"> </w:t>
      </w:r>
      <w:r>
        <w:t>to</w:t>
      </w:r>
      <w:r>
        <w:rPr>
          <w:spacing w:val="-3"/>
        </w:rPr>
        <w:t xml:space="preserve"> </w:t>
      </w:r>
      <w:r>
        <w:t>the</w:t>
      </w:r>
      <w:r>
        <w:rPr>
          <w:spacing w:val="-4"/>
        </w:rPr>
        <w:t xml:space="preserve"> </w:t>
      </w:r>
      <w:r>
        <w:t>school</w:t>
      </w:r>
      <w:r>
        <w:rPr>
          <w:spacing w:val="-4"/>
        </w:rPr>
        <w:t xml:space="preserve"> </w:t>
      </w:r>
      <w:r>
        <w:t>out</w:t>
      </w:r>
      <w:r>
        <w:rPr>
          <w:spacing w:val="-3"/>
        </w:rPr>
        <w:t xml:space="preserve"> </w:t>
      </w:r>
      <w:r>
        <w:t>of</w:t>
      </w:r>
      <w:r>
        <w:rPr>
          <w:spacing w:val="-5"/>
        </w:rPr>
        <w:t xml:space="preserve"> </w:t>
      </w:r>
      <w:r>
        <w:t>normal</w:t>
      </w:r>
      <w:r>
        <w:rPr>
          <w:spacing w:val="-3"/>
        </w:rPr>
        <w:t xml:space="preserve"> </w:t>
      </w:r>
      <w:r>
        <w:t>opening hours. Such access must be negotiated with the site manager.</w:t>
      </w:r>
    </w:p>
    <w:p w:rsidR="00283613" w:rsidRDefault="00D64D15">
      <w:pPr>
        <w:pStyle w:val="Heading2"/>
        <w:jc w:val="both"/>
      </w:pPr>
      <w:r>
        <w:t>Access</w:t>
      </w:r>
      <w:r>
        <w:rPr>
          <w:spacing w:val="-6"/>
        </w:rPr>
        <w:t xml:space="preserve"> </w:t>
      </w:r>
      <w:r>
        <w:t>control</w:t>
      </w:r>
      <w:r>
        <w:rPr>
          <w:spacing w:val="-4"/>
        </w:rPr>
        <w:t xml:space="preserve"> </w:t>
      </w:r>
      <w:r>
        <w:t>–</w:t>
      </w:r>
      <w:r>
        <w:rPr>
          <w:spacing w:val="-5"/>
        </w:rPr>
        <w:t xml:space="preserve"> </w:t>
      </w:r>
      <w:r>
        <w:t>lone</w:t>
      </w:r>
      <w:r>
        <w:rPr>
          <w:spacing w:val="-5"/>
        </w:rPr>
        <w:t xml:space="preserve"> </w:t>
      </w:r>
      <w:r>
        <w:rPr>
          <w:spacing w:val="-2"/>
        </w:rPr>
        <w:t>working</w:t>
      </w:r>
    </w:p>
    <w:p w:rsidR="00283613" w:rsidRDefault="00D64D15">
      <w:pPr>
        <w:pStyle w:val="BodyText"/>
        <w:spacing w:before="36" w:line="273" w:lineRule="auto"/>
        <w:ind w:left="100" w:right="1251"/>
        <w:jc w:val="both"/>
      </w:pPr>
      <w:r>
        <w:t>Lone</w:t>
      </w:r>
      <w:r>
        <w:rPr>
          <w:spacing w:val="-4"/>
        </w:rPr>
        <w:t xml:space="preserve"> </w:t>
      </w:r>
      <w:r>
        <w:t>working</w:t>
      </w:r>
      <w:r>
        <w:rPr>
          <w:spacing w:val="-4"/>
        </w:rPr>
        <w:t xml:space="preserve"> </w:t>
      </w:r>
      <w:r>
        <w:t>on</w:t>
      </w:r>
      <w:r>
        <w:rPr>
          <w:spacing w:val="-3"/>
        </w:rPr>
        <w:t xml:space="preserve"> </w:t>
      </w:r>
      <w:r>
        <w:t>site</w:t>
      </w:r>
      <w:r>
        <w:rPr>
          <w:spacing w:val="-4"/>
        </w:rPr>
        <w:t xml:space="preserve"> </w:t>
      </w:r>
      <w:r>
        <w:t>is</w:t>
      </w:r>
      <w:r>
        <w:rPr>
          <w:spacing w:val="-5"/>
        </w:rPr>
        <w:t xml:space="preserve"> </w:t>
      </w:r>
      <w:r>
        <w:t>strongly</w:t>
      </w:r>
      <w:r>
        <w:rPr>
          <w:spacing w:val="-3"/>
        </w:rPr>
        <w:t xml:space="preserve"> </w:t>
      </w:r>
      <w:r>
        <w:t>discouraged.</w:t>
      </w:r>
      <w:r>
        <w:rPr>
          <w:spacing w:val="-3"/>
        </w:rPr>
        <w:t xml:space="preserve"> </w:t>
      </w:r>
      <w:r>
        <w:t>However,</w:t>
      </w:r>
      <w:r>
        <w:rPr>
          <w:spacing w:val="-3"/>
        </w:rPr>
        <w:t xml:space="preserve"> </w:t>
      </w:r>
      <w:r>
        <w:t>it</w:t>
      </w:r>
      <w:r>
        <w:rPr>
          <w:spacing w:val="-3"/>
        </w:rPr>
        <w:t xml:space="preserve"> </w:t>
      </w:r>
      <w:r>
        <w:t>is</w:t>
      </w:r>
      <w:r>
        <w:rPr>
          <w:spacing w:val="-2"/>
        </w:rPr>
        <w:t xml:space="preserve"> </w:t>
      </w:r>
      <w:proofErr w:type="spellStart"/>
      <w:r>
        <w:t>recognised</w:t>
      </w:r>
      <w:proofErr w:type="spellEnd"/>
      <w:r>
        <w:rPr>
          <w:spacing w:val="-3"/>
        </w:rPr>
        <w:t xml:space="preserve"> </w:t>
      </w:r>
      <w:r>
        <w:t>that</w:t>
      </w:r>
      <w:r>
        <w:rPr>
          <w:spacing w:val="-3"/>
        </w:rPr>
        <w:t xml:space="preserve"> </w:t>
      </w:r>
      <w:r>
        <w:t>under</w:t>
      </w:r>
      <w:r>
        <w:rPr>
          <w:spacing w:val="-3"/>
        </w:rPr>
        <w:t xml:space="preserve"> </w:t>
      </w:r>
      <w:r>
        <w:t>exceptional</w:t>
      </w:r>
      <w:r>
        <w:rPr>
          <w:spacing w:val="-3"/>
        </w:rPr>
        <w:t xml:space="preserve"> </w:t>
      </w:r>
      <w:r>
        <w:t>circumstances</w:t>
      </w:r>
      <w:r>
        <w:rPr>
          <w:spacing w:val="-5"/>
        </w:rPr>
        <w:t xml:space="preserve"> </w:t>
      </w:r>
      <w:r>
        <w:t>it may be that the completion of a task necessitates a staff member remaining behind after others have left.</w:t>
      </w:r>
    </w:p>
    <w:p w:rsidR="00283613" w:rsidRDefault="00D64D15">
      <w:pPr>
        <w:pStyle w:val="BodyText"/>
        <w:spacing w:before="3" w:line="276" w:lineRule="auto"/>
        <w:ind w:left="100" w:right="1224"/>
        <w:jc w:val="both"/>
      </w:pPr>
      <w:r>
        <w:t>Such</w:t>
      </w:r>
      <w:r>
        <w:rPr>
          <w:spacing w:val="-2"/>
        </w:rPr>
        <w:t xml:space="preserve"> </w:t>
      </w:r>
      <w:r>
        <w:t>lone</w:t>
      </w:r>
      <w:r>
        <w:rPr>
          <w:spacing w:val="-3"/>
        </w:rPr>
        <w:t xml:space="preserve"> </w:t>
      </w:r>
      <w:r>
        <w:t>working</w:t>
      </w:r>
      <w:r>
        <w:rPr>
          <w:spacing w:val="-3"/>
        </w:rPr>
        <w:t xml:space="preserve"> </w:t>
      </w:r>
      <w:r>
        <w:t>is</w:t>
      </w:r>
      <w:r>
        <w:rPr>
          <w:spacing w:val="-4"/>
        </w:rPr>
        <w:t xml:space="preserve"> </w:t>
      </w:r>
      <w:r>
        <w:t>only</w:t>
      </w:r>
      <w:r>
        <w:rPr>
          <w:spacing w:val="-2"/>
        </w:rPr>
        <w:t xml:space="preserve"> </w:t>
      </w:r>
      <w:r>
        <w:t>permissible if</w:t>
      </w:r>
      <w:r>
        <w:rPr>
          <w:spacing w:val="-3"/>
        </w:rPr>
        <w:t xml:space="preserve"> </w:t>
      </w:r>
      <w:r>
        <w:t>the</w:t>
      </w:r>
      <w:r>
        <w:rPr>
          <w:spacing w:val="-2"/>
        </w:rPr>
        <w:t xml:space="preserve"> </w:t>
      </w:r>
      <w:r>
        <w:t>business</w:t>
      </w:r>
      <w:r>
        <w:rPr>
          <w:spacing w:val="-1"/>
        </w:rPr>
        <w:t xml:space="preserve"> </w:t>
      </w:r>
      <w:r>
        <w:t>manager</w:t>
      </w:r>
      <w:r>
        <w:rPr>
          <w:spacing w:val="-1"/>
        </w:rPr>
        <w:t xml:space="preserve"> </w:t>
      </w:r>
      <w:r>
        <w:t>is</w:t>
      </w:r>
      <w:r>
        <w:rPr>
          <w:spacing w:val="-4"/>
        </w:rPr>
        <w:t xml:space="preserve"> </w:t>
      </w:r>
      <w:r>
        <w:t>able</w:t>
      </w:r>
      <w:r>
        <w:rPr>
          <w:spacing w:val="-4"/>
        </w:rPr>
        <w:t xml:space="preserve"> </w:t>
      </w:r>
      <w:r>
        <w:t>to</w:t>
      </w:r>
      <w:r>
        <w:rPr>
          <w:spacing w:val="-2"/>
        </w:rPr>
        <w:t xml:space="preserve"> </w:t>
      </w:r>
      <w:r>
        <w:t>provide</w:t>
      </w:r>
      <w:r>
        <w:rPr>
          <w:spacing w:val="-3"/>
        </w:rPr>
        <w:t xml:space="preserve"> </w:t>
      </w:r>
      <w:r>
        <w:t>staff</w:t>
      </w:r>
      <w:r>
        <w:rPr>
          <w:spacing w:val="-4"/>
        </w:rPr>
        <w:t xml:space="preserve"> </w:t>
      </w:r>
      <w:r>
        <w:t>to</w:t>
      </w:r>
      <w:r>
        <w:rPr>
          <w:spacing w:val="-2"/>
        </w:rPr>
        <w:t xml:space="preserve"> </w:t>
      </w:r>
      <w:r>
        <w:t>secure</w:t>
      </w:r>
      <w:r>
        <w:rPr>
          <w:spacing w:val="-3"/>
        </w:rPr>
        <w:t xml:space="preserve"> </w:t>
      </w:r>
      <w:r>
        <w:t>the</w:t>
      </w:r>
      <w:r>
        <w:rPr>
          <w:spacing w:val="-3"/>
        </w:rPr>
        <w:t xml:space="preserve"> </w:t>
      </w:r>
      <w:r>
        <w:t>premises</w:t>
      </w:r>
      <w:r>
        <w:rPr>
          <w:spacing w:val="-4"/>
        </w:rPr>
        <w:t xml:space="preserve"> </w:t>
      </w:r>
      <w:r>
        <w:t>on completion.</w:t>
      </w:r>
      <w:r>
        <w:rPr>
          <w:spacing w:val="-2"/>
        </w:rPr>
        <w:t xml:space="preserve"> </w:t>
      </w:r>
      <w:r>
        <w:t>Lone</w:t>
      </w:r>
      <w:r>
        <w:rPr>
          <w:spacing w:val="-3"/>
        </w:rPr>
        <w:t xml:space="preserve"> </w:t>
      </w:r>
      <w:r>
        <w:t>working should</w:t>
      </w:r>
      <w:r>
        <w:rPr>
          <w:spacing w:val="-2"/>
        </w:rPr>
        <w:t xml:space="preserve"> </w:t>
      </w:r>
      <w:r>
        <w:t>never</w:t>
      </w:r>
      <w:r>
        <w:rPr>
          <w:spacing w:val="-2"/>
        </w:rPr>
        <w:t xml:space="preserve"> </w:t>
      </w:r>
      <w:r>
        <w:t>continue</w:t>
      </w:r>
      <w:r>
        <w:rPr>
          <w:spacing w:val="-3"/>
        </w:rPr>
        <w:t xml:space="preserve"> </w:t>
      </w:r>
      <w:r>
        <w:t>beyond</w:t>
      </w:r>
      <w:r>
        <w:rPr>
          <w:spacing w:val="-2"/>
        </w:rPr>
        <w:t xml:space="preserve"> </w:t>
      </w:r>
      <w:r>
        <w:t>one</w:t>
      </w:r>
      <w:r>
        <w:rPr>
          <w:spacing w:val="-3"/>
        </w:rPr>
        <w:t xml:space="preserve"> </w:t>
      </w:r>
      <w:r>
        <w:t>hour</w:t>
      </w:r>
      <w:r>
        <w:rPr>
          <w:spacing w:val="-2"/>
        </w:rPr>
        <w:t xml:space="preserve"> </w:t>
      </w:r>
      <w:r>
        <w:t>and</w:t>
      </w:r>
      <w:r>
        <w:rPr>
          <w:spacing w:val="-2"/>
        </w:rPr>
        <w:t xml:space="preserve"> </w:t>
      </w:r>
      <w:r>
        <w:t>the</w:t>
      </w:r>
      <w:r>
        <w:rPr>
          <w:spacing w:val="-3"/>
        </w:rPr>
        <w:t xml:space="preserve"> </w:t>
      </w:r>
      <w:r>
        <w:t>lone</w:t>
      </w:r>
      <w:r>
        <w:rPr>
          <w:spacing w:val="-3"/>
        </w:rPr>
        <w:t xml:space="preserve"> </w:t>
      </w:r>
      <w:r>
        <w:t>worker</w:t>
      </w:r>
      <w:r>
        <w:rPr>
          <w:spacing w:val="-2"/>
        </w:rPr>
        <w:t xml:space="preserve"> </w:t>
      </w:r>
      <w:r>
        <w:t>must</w:t>
      </w:r>
      <w:r>
        <w:rPr>
          <w:spacing w:val="-2"/>
        </w:rPr>
        <w:t xml:space="preserve"> </w:t>
      </w:r>
      <w:r>
        <w:t>be</w:t>
      </w:r>
      <w:r>
        <w:rPr>
          <w:spacing w:val="-3"/>
        </w:rPr>
        <w:t xml:space="preserve"> </w:t>
      </w:r>
      <w:r>
        <w:t>able</w:t>
      </w:r>
      <w:r>
        <w:rPr>
          <w:spacing w:val="-4"/>
        </w:rPr>
        <w:t xml:space="preserve"> </w:t>
      </w:r>
      <w:r>
        <w:t>to</w:t>
      </w:r>
      <w:r>
        <w:rPr>
          <w:spacing w:val="-2"/>
        </w:rPr>
        <w:t xml:space="preserve"> </w:t>
      </w:r>
      <w:r>
        <w:t>access telephone communication at all times. The lone worker policy must be adhered to.</w:t>
      </w:r>
    </w:p>
    <w:p w:rsidR="00283613" w:rsidRDefault="00D64D15">
      <w:pPr>
        <w:pStyle w:val="Heading2"/>
      </w:pPr>
      <w:r>
        <w:t>Access</w:t>
      </w:r>
      <w:r>
        <w:rPr>
          <w:spacing w:val="-7"/>
        </w:rPr>
        <w:t xml:space="preserve"> </w:t>
      </w:r>
      <w:r>
        <w:t>control</w:t>
      </w:r>
      <w:r>
        <w:rPr>
          <w:spacing w:val="-4"/>
        </w:rPr>
        <w:t xml:space="preserve"> </w:t>
      </w:r>
      <w:r>
        <w:t>–</w:t>
      </w:r>
      <w:r>
        <w:rPr>
          <w:spacing w:val="-6"/>
        </w:rPr>
        <w:t xml:space="preserve"> </w:t>
      </w:r>
      <w:r>
        <w:t>entrances</w:t>
      </w:r>
      <w:r>
        <w:rPr>
          <w:spacing w:val="-6"/>
        </w:rPr>
        <w:t xml:space="preserve"> </w:t>
      </w:r>
      <w:r>
        <w:t>and</w:t>
      </w:r>
      <w:r>
        <w:rPr>
          <w:spacing w:val="-5"/>
        </w:rPr>
        <w:t xml:space="preserve"> </w:t>
      </w:r>
      <w:r>
        <w:rPr>
          <w:spacing w:val="-4"/>
        </w:rPr>
        <w:t>exits</w:t>
      </w:r>
    </w:p>
    <w:p w:rsidR="00283613" w:rsidRDefault="00D64D15">
      <w:pPr>
        <w:pStyle w:val="BodyText"/>
        <w:spacing w:before="37" w:line="276" w:lineRule="auto"/>
        <w:ind w:left="100" w:right="1244"/>
      </w:pPr>
      <w:r>
        <w:t>The</w:t>
      </w:r>
      <w:r>
        <w:rPr>
          <w:spacing w:val="-3"/>
        </w:rPr>
        <w:t xml:space="preserve"> </w:t>
      </w:r>
      <w:r>
        <w:t>site</w:t>
      </w:r>
      <w:r>
        <w:rPr>
          <w:spacing w:val="-3"/>
        </w:rPr>
        <w:t xml:space="preserve"> </w:t>
      </w:r>
      <w:r>
        <w:t>manager</w:t>
      </w:r>
      <w:r>
        <w:rPr>
          <w:spacing w:val="-2"/>
        </w:rPr>
        <w:t xml:space="preserve"> </w:t>
      </w:r>
      <w:r>
        <w:t>is</w:t>
      </w:r>
      <w:r>
        <w:rPr>
          <w:spacing w:val="-4"/>
        </w:rPr>
        <w:t xml:space="preserve"> </w:t>
      </w:r>
      <w:r>
        <w:t>responsible</w:t>
      </w:r>
      <w:r>
        <w:rPr>
          <w:spacing w:val="-3"/>
        </w:rPr>
        <w:t xml:space="preserve"> </w:t>
      </w:r>
      <w:r>
        <w:t>for</w:t>
      </w:r>
      <w:r>
        <w:rPr>
          <w:spacing w:val="-2"/>
        </w:rPr>
        <w:t xml:space="preserve"> </w:t>
      </w:r>
      <w:r>
        <w:t>all</w:t>
      </w:r>
      <w:r>
        <w:rPr>
          <w:spacing w:val="-2"/>
        </w:rPr>
        <w:t xml:space="preserve"> </w:t>
      </w:r>
      <w:r>
        <w:t>emergency</w:t>
      </w:r>
      <w:r>
        <w:rPr>
          <w:spacing w:val="-2"/>
        </w:rPr>
        <w:t xml:space="preserve"> </w:t>
      </w:r>
      <w:r>
        <w:t>doors</w:t>
      </w:r>
      <w:r>
        <w:rPr>
          <w:spacing w:val="-4"/>
        </w:rPr>
        <w:t xml:space="preserve"> </w:t>
      </w:r>
      <w:r>
        <w:t>being</w:t>
      </w:r>
      <w:r>
        <w:rPr>
          <w:spacing w:val="-3"/>
        </w:rPr>
        <w:t xml:space="preserve"> </w:t>
      </w:r>
      <w:r>
        <w:t>useable</w:t>
      </w:r>
      <w:r>
        <w:rPr>
          <w:spacing w:val="-4"/>
        </w:rPr>
        <w:t xml:space="preserve"> </w:t>
      </w:r>
      <w:r>
        <w:t>at</w:t>
      </w:r>
      <w:r>
        <w:rPr>
          <w:spacing w:val="-2"/>
        </w:rPr>
        <w:t xml:space="preserve"> </w:t>
      </w:r>
      <w:r>
        <w:t>all</w:t>
      </w:r>
      <w:r>
        <w:rPr>
          <w:spacing w:val="-2"/>
        </w:rPr>
        <w:t xml:space="preserve"> </w:t>
      </w:r>
      <w:r>
        <w:t>times</w:t>
      </w:r>
      <w:r>
        <w:rPr>
          <w:spacing w:val="-4"/>
        </w:rPr>
        <w:t xml:space="preserve"> </w:t>
      </w:r>
      <w:r>
        <w:t>and</w:t>
      </w:r>
      <w:r>
        <w:rPr>
          <w:spacing w:val="-2"/>
        </w:rPr>
        <w:t xml:space="preserve"> </w:t>
      </w:r>
      <w:r>
        <w:t>all</w:t>
      </w:r>
      <w:r>
        <w:rPr>
          <w:spacing w:val="-3"/>
        </w:rPr>
        <w:t xml:space="preserve"> </w:t>
      </w:r>
      <w:r>
        <w:t>other</w:t>
      </w:r>
      <w:r>
        <w:rPr>
          <w:spacing w:val="-2"/>
        </w:rPr>
        <w:t xml:space="preserve"> </w:t>
      </w:r>
      <w:r>
        <w:t>doors</w:t>
      </w:r>
      <w:r>
        <w:rPr>
          <w:spacing w:val="-4"/>
        </w:rPr>
        <w:t xml:space="preserve"> </w:t>
      </w:r>
      <w:r>
        <w:t>being operational to allow the safe entrance and egress of personnel before, during and after the school day. All doors and windows must be secured when the school is not in use.</w:t>
      </w:r>
    </w:p>
    <w:p w:rsidR="00283613" w:rsidRDefault="00D64D15">
      <w:pPr>
        <w:pStyle w:val="Heading2"/>
        <w:spacing w:before="237"/>
      </w:pPr>
      <w:r>
        <w:t>Supervision</w:t>
      </w:r>
      <w:r>
        <w:rPr>
          <w:spacing w:val="-8"/>
        </w:rPr>
        <w:t xml:space="preserve"> </w:t>
      </w:r>
      <w:r>
        <w:t>of</w:t>
      </w:r>
      <w:r>
        <w:rPr>
          <w:spacing w:val="-9"/>
        </w:rPr>
        <w:t xml:space="preserve"> </w:t>
      </w:r>
      <w:r>
        <w:rPr>
          <w:spacing w:val="-2"/>
        </w:rPr>
        <w:t>students</w:t>
      </w:r>
    </w:p>
    <w:p w:rsidR="00283613" w:rsidRDefault="00D64D15">
      <w:pPr>
        <w:pStyle w:val="BodyText"/>
        <w:spacing w:before="35" w:line="276" w:lineRule="auto"/>
        <w:ind w:left="100" w:right="1244"/>
      </w:pPr>
      <w:r>
        <w:t>Detailed</w:t>
      </w:r>
      <w:r>
        <w:rPr>
          <w:spacing w:val="-3"/>
        </w:rPr>
        <w:t xml:space="preserve"> </w:t>
      </w:r>
      <w:r>
        <w:t>arrangements</w:t>
      </w:r>
      <w:r>
        <w:rPr>
          <w:spacing w:val="-5"/>
        </w:rPr>
        <w:t xml:space="preserve"> </w:t>
      </w:r>
      <w:r>
        <w:t>for</w:t>
      </w:r>
      <w:r>
        <w:rPr>
          <w:spacing w:val="-3"/>
        </w:rPr>
        <w:t xml:space="preserve"> </w:t>
      </w:r>
      <w:r>
        <w:t>the</w:t>
      </w:r>
      <w:r>
        <w:rPr>
          <w:spacing w:val="-4"/>
        </w:rPr>
        <w:t xml:space="preserve"> </w:t>
      </w:r>
      <w:r>
        <w:t>supervision</w:t>
      </w:r>
      <w:r>
        <w:rPr>
          <w:spacing w:val="-3"/>
        </w:rPr>
        <w:t xml:space="preserve"> </w:t>
      </w:r>
      <w:r>
        <w:t>of</w:t>
      </w:r>
      <w:r>
        <w:rPr>
          <w:spacing w:val="-2"/>
        </w:rPr>
        <w:t xml:space="preserve"> </w:t>
      </w:r>
      <w:r>
        <w:t>students</w:t>
      </w:r>
      <w:r>
        <w:rPr>
          <w:spacing w:val="-4"/>
        </w:rPr>
        <w:t xml:space="preserve"> </w:t>
      </w:r>
      <w:r>
        <w:t>are</w:t>
      </w:r>
      <w:r>
        <w:rPr>
          <w:spacing w:val="-2"/>
        </w:rPr>
        <w:t xml:space="preserve"> </w:t>
      </w:r>
      <w:r>
        <w:t>set</w:t>
      </w:r>
      <w:r>
        <w:rPr>
          <w:spacing w:val="-3"/>
        </w:rPr>
        <w:t xml:space="preserve"> </w:t>
      </w:r>
      <w:r>
        <w:t>out</w:t>
      </w:r>
      <w:r>
        <w:rPr>
          <w:spacing w:val="-3"/>
        </w:rPr>
        <w:t xml:space="preserve"> </w:t>
      </w:r>
      <w:r>
        <w:t>in appendix</w:t>
      </w:r>
      <w:r>
        <w:rPr>
          <w:spacing w:val="-2"/>
        </w:rPr>
        <w:t xml:space="preserve"> </w:t>
      </w:r>
      <w:r>
        <w:t>2</w:t>
      </w:r>
      <w:r>
        <w:rPr>
          <w:spacing w:val="-3"/>
        </w:rPr>
        <w:t xml:space="preserve"> </w:t>
      </w:r>
      <w:r>
        <w:t>to</w:t>
      </w:r>
      <w:r>
        <w:rPr>
          <w:spacing w:val="-3"/>
        </w:rPr>
        <w:t xml:space="preserve"> </w:t>
      </w:r>
      <w:r>
        <w:t>this</w:t>
      </w:r>
      <w:r>
        <w:rPr>
          <w:spacing w:val="-5"/>
        </w:rPr>
        <w:t xml:space="preserve"> </w:t>
      </w:r>
      <w:r>
        <w:t>policy</w:t>
      </w:r>
      <w:r>
        <w:rPr>
          <w:spacing w:val="-3"/>
        </w:rPr>
        <w:t xml:space="preserve"> </w:t>
      </w:r>
      <w:r>
        <w:t>under</w:t>
      </w:r>
      <w:r>
        <w:rPr>
          <w:spacing w:val="-3"/>
        </w:rPr>
        <w:t xml:space="preserve"> </w:t>
      </w:r>
      <w:r>
        <w:t>the following headings:</w:t>
      </w:r>
    </w:p>
    <w:p w:rsidR="00283613" w:rsidRDefault="00D64D15">
      <w:pPr>
        <w:pStyle w:val="ListParagraph"/>
        <w:numPr>
          <w:ilvl w:val="0"/>
          <w:numId w:val="1"/>
        </w:numPr>
        <w:tabs>
          <w:tab w:val="left" w:pos="667"/>
        </w:tabs>
        <w:spacing w:before="229"/>
        <w:ind w:left="667" w:hanging="284"/>
        <w:rPr>
          <w:sz w:val="20"/>
        </w:rPr>
      </w:pPr>
      <w:r>
        <w:rPr>
          <w:sz w:val="20"/>
        </w:rPr>
        <w:t>Students</w:t>
      </w:r>
      <w:r>
        <w:rPr>
          <w:spacing w:val="-6"/>
          <w:sz w:val="20"/>
        </w:rPr>
        <w:t xml:space="preserve"> </w:t>
      </w:r>
      <w:r>
        <w:rPr>
          <w:sz w:val="20"/>
        </w:rPr>
        <w:t>entering</w:t>
      </w:r>
      <w:r>
        <w:rPr>
          <w:spacing w:val="-3"/>
          <w:sz w:val="20"/>
        </w:rPr>
        <w:t xml:space="preserve"> </w:t>
      </w:r>
      <w:r>
        <w:rPr>
          <w:sz w:val="20"/>
        </w:rPr>
        <w:t>school</w:t>
      </w:r>
      <w:r>
        <w:rPr>
          <w:spacing w:val="-6"/>
          <w:sz w:val="20"/>
        </w:rPr>
        <w:t xml:space="preserve"> </w:t>
      </w:r>
      <w:r>
        <w:rPr>
          <w:sz w:val="20"/>
        </w:rPr>
        <w:t>at</w:t>
      </w:r>
      <w:r>
        <w:rPr>
          <w:spacing w:val="-5"/>
          <w:sz w:val="20"/>
        </w:rPr>
        <w:t xml:space="preserve"> </w:t>
      </w:r>
      <w:r>
        <w:rPr>
          <w:sz w:val="20"/>
        </w:rPr>
        <w:t>the</w:t>
      </w:r>
      <w:r>
        <w:rPr>
          <w:spacing w:val="-6"/>
          <w:sz w:val="20"/>
        </w:rPr>
        <w:t xml:space="preserve"> </w:t>
      </w:r>
      <w:r>
        <w:rPr>
          <w:sz w:val="20"/>
        </w:rPr>
        <w:t>start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pacing w:val="-4"/>
          <w:sz w:val="20"/>
        </w:rPr>
        <w:t>day.</w:t>
      </w:r>
    </w:p>
    <w:p w:rsidR="00283613" w:rsidRDefault="00283613">
      <w:pPr>
        <w:pStyle w:val="BodyText"/>
        <w:spacing w:before="22"/>
      </w:pPr>
    </w:p>
    <w:p w:rsidR="00283613" w:rsidRDefault="00D64D15">
      <w:pPr>
        <w:pStyle w:val="ListParagraph"/>
        <w:numPr>
          <w:ilvl w:val="0"/>
          <w:numId w:val="1"/>
        </w:numPr>
        <w:tabs>
          <w:tab w:val="left" w:pos="667"/>
        </w:tabs>
        <w:ind w:left="667" w:hanging="284"/>
        <w:rPr>
          <w:sz w:val="20"/>
        </w:rPr>
      </w:pPr>
      <w:r>
        <w:rPr>
          <w:sz w:val="20"/>
        </w:rPr>
        <w:t>Students</w:t>
      </w:r>
      <w:r>
        <w:rPr>
          <w:spacing w:val="-7"/>
          <w:sz w:val="20"/>
        </w:rPr>
        <w:t xml:space="preserve"> </w:t>
      </w:r>
      <w:r>
        <w:rPr>
          <w:sz w:val="20"/>
        </w:rPr>
        <w:t>at</w:t>
      </w:r>
      <w:r>
        <w:rPr>
          <w:spacing w:val="-6"/>
          <w:sz w:val="20"/>
        </w:rPr>
        <w:t xml:space="preserve"> </w:t>
      </w:r>
      <w:r>
        <w:rPr>
          <w:sz w:val="20"/>
        </w:rPr>
        <w:t>break</w:t>
      </w:r>
      <w:r>
        <w:rPr>
          <w:spacing w:val="-6"/>
          <w:sz w:val="20"/>
        </w:rPr>
        <w:t xml:space="preserve"> </w:t>
      </w:r>
      <w:r>
        <w:rPr>
          <w:spacing w:val="-2"/>
          <w:sz w:val="20"/>
        </w:rPr>
        <w:t>times.</w:t>
      </w:r>
    </w:p>
    <w:p w:rsidR="00283613" w:rsidRDefault="00283613">
      <w:pPr>
        <w:pStyle w:val="BodyText"/>
        <w:spacing w:before="19"/>
      </w:pPr>
    </w:p>
    <w:p w:rsidR="00283613" w:rsidRDefault="00D64D15">
      <w:pPr>
        <w:pStyle w:val="ListParagraph"/>
        <w:numPr>
          <w:ilvl w:val="0"/>
          <w:numId w:val="1"/>
        </w:numPr>
        <w:tabs>
          <w:tab w:val="left" w:pos="667"/>
        </w:tabs>
        <w:ind w:left="667" w:hanging="284"/>
        <w:rPr>
          <w:sz w:val="20"/>
        </w:rPr>
      </w:pPr>
      <w:r>
        <w:rPr>
          <w:sz w:val="20"/>
        </w:rPr>
        <w:t>Students</w:t>
      </w:r>
      <w:r>
        <w:rPr>
          <w:spacing w:val="-7"/>
          <w:sz w:val="20"/>
        </w:rPr>
        <w:t xml:space="preserve"> </w:t>
      </w:r>
      <w:r>
        <w:rPr>
          <w:sz w:val="20"/>
        </w:rPr>
        <w:t>at</w:t>
      </w:r>
      <w:r>
        <w:rPr>
          <w:spacing w:val="-6"/>
          <w:sz w:val="20"/>
        </w:rPr>
        <w:t xml:space="preserve"> </w:t>
      </w:r>
      <w:r>
        <w:rPr>
          <w:spacing w:val="-2"/>
          <w:sz w:val="20"/>
        </w:rPr>
        <w:t>lunchtime.</w:t>
      </w:r>
    </w:p>
    <w:p w:rsidR="00283613" w:rsidRDefault="00283613">
      <w:pPr>
        <w:pStyle w:val="BodyText"/>
        <w:spacing w:before="23"/>
      </w:pPr>
    </w:p>
    <w:p w:rsidR="00283613" w:rsidRDefault="00D64D15">
      <w:pPr>
        <w:pStyle w:val="ListParagraph"/>
        <w:numPr>
          <w:ilvl w:val="0"/>
          <w:numId w:val="1"/>
        </w:numPr>
        <w:tabs>
          <w:tab w:val="left" w:pos="667"/>
        </w:tabs>
        <w:ind w:left="667" w:hanging="284"/>
        <w:rPr>
          <w:sz w:val="20"/>
        </w:rPr>
      </w:pPr>
      <w:r>
        <w:rPr>
          <w:sz w:val="20"/>
        </w:rPr>
        <w:t>Students</w:t>
      </w:r>
      <w:r>
        <w:rPr>
          <w:spacing w:val="-6"/>
          <w:sz w:val="20"/>
        </w:rPr>
        <w:t xml:space="preserve"> </w:t>
      </w:r>
      <w:r>
        <w:rPr>
          <w:sz w:val="20"/>
        </w:rPr>
        <w:t>leaving</w:t>
      </w:r>
      <w:r>
        <w:rPr>
          <w:spacing w:val="-6"/>
          <w:sz w:val="20"/>
        </w:rPr>
        <w:t xml:space="preserve"> </w:t>
      </w:r>
      <w:r>
        <w:rPr>
          <w:sz w:val="20"/>
        </w:rPr>
        <w:t>school</w:t>
      </w:r>
      <w:r>
        <w:rPr>
          <w:spacing w:val="-6"/>
          <w:sz w:val="20"/>
        </w:rPr>
        <w:t xml:space="preserve"> </w:t>
      </w:r>
      <w:r>
        <w:rPr>
          <w:sz w:val="20"/>
        </w:rPr>
        <w:t>at</w:t>
      </w:r>
      <w:r>
        <w:rPr>
          <w:spacing w:val="-4"/>
          <w:sz w:val="20"/>
        </w:rPr>
        <w:t xml:space="preserve"> </w:t>
      </w:r>
      <w:r>
        <w:rPr>
          <w:sz w:val="20"/>
        </w:rPr>
        <w:t>the</w:t>
      </w:r>
      <w:r>
        <w:rPr>
          <w:spacing w:val="-4"/>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pacing w:val="-4"/>
          <w:sz w:val="20"/>
        </w:rPr>
        <w:t>day.</w:t>
      </w:r>
    </w:p>
    <w:p w:rsidR="00283613" w:rsidRDefault="00283613">
      <w:pPr>
        <w:pStyle w:val="BodyText"/>
      </w:pPr>
    </w:p>
    <w:p w:rsidR="00283613" w:rsidRDefault="00283613">
      <w:pPr>
        <w:pStyle w:val="BodyText"/>
      </w:pPr>
    </w:p>
    <w:p w:rsidR="00283613" w:rsidRDefault="00283613">
      <w:pPr>
        <w:pStyle w:val="BodyText"/>
        <w:spacing w:before="103"/>
      </w:pPr>
    </w:p>
    <w:p w:rsidR="00283613" w:rsidRDefault="00D64D15">
      <w:pPr>
        <w:pStyle w:val="Heading2"/>
        <w:spacing w:before="0"/>
        <w:jc w:val="both"/>
      </w:pPr>
      <w:r>
        <w:t>Security</w:t>
      </w:r>
      <w:r>
        <w:rPr>
          <w:spacing w:val="-7"/>
        </w:rPr>
        <w:t xml:space="preserve"> </w:t>
      </w:r>
      <w:r>
        <w:t>of</w:t>
      </w:r>
      <w:r>
        <w:rPr>
          <w:spacing w:val="-6"/>
        </w:rPr>
        <w:t xml:space="preserve"> </w:t>
      </w:r>
      <w:r>
        <w:t>data</w:t>
      </w:r>
      <w:r>
        <w:rPr>
          <w:spacing w:val="-5"/>
        </w:rPr>
        <w:t xml:space="preserve"> </w:t>
      </w:r>
      <w:r>
        <w:t>held</w:t>
      </w:r>
      <w:r>
        <w:rPr>
          <w:spacing w:val="-6"/>
        </w:rPr>
        <w:t xml:space="preserve"> </w:t>
      </w:r>
      <w:r>
        <w:t>on</w:t>
      </w:r>
      <w:r>
        <w:rPr>
          <w:spacing w:val="-5"/>
        </w:rPr>
        <w:t xml:space="preserve"> </w:t>
      </w:r>
      <w:r>
        <w:t>computers</w:t>
      </w:r>
      <w:r>
        <w:rPr>
          <w:spacing w:val="-7"/>
        </w:rPr>
        <w:t xml:space="preserve"> </w:t>
      </w:r>
      <w:r>
        <w:t>and</w:t>
      </w:r>
      <w:r>
        <w:rPr>
          <w:spacing w:val="-7"/>
        </w:rPr>
        <w:t xml:space="preserve"> </w:t>
      </w:r>
      <w:r>
        <w:t>other</w:t>
      </w:r>
      <w:r>
        <w:rPr>
          <w:spacing w:val="-5"/>
        </w:rPr>
        <w:t xml:space="preserve"> </w:t>
      </w:r>
      <w:r>
        <w:t>electronic</w:t>
      </w:r>
      <w:r>
        <w:rPr>
          <w:spacing w:val="-7"/>
        </w:rPr>
        <w:t xml:space="preserve"> </w:t>
      </w:r>
      <w:r>
        <w:rPr>
          <w:spacing w:val="-2"/>
        </w:rPr>
        <w:t>devices</w:t>
      </w:r>
    </w:p>
    <w:p w:rsidR="00283613" w:rsidRDefault="00D64D15">
      <w:pPr>
        <w:pStyle w:val="BodyText"/>
        <w:spacing w:before="35"/>
        <w:ind w:left="100"/>
        <w:jc w:val="both"/>
      </w:pPr>
      <w:r>
        <w:t>Filtering</w:t>
      </w:r>
      <w:r>
        <w:rPr>
          <w:spacing w:val="-7"/>
        </w:rPr>
        <w:t xml:space="preserve"> </w:t>
      </w:r>
      <w:r>
        <w:t>and</w:t>
      </w:r>
      <w:r>
        <w:rPr>
          <w:spacing w:val="-6"/>
        </w:rPr>
        <w:t xml:space="preserve"> </w:t>
      </w:r>
      <w:r>
        <w:t>monitoring</w:t>
      </w:r>
      <w:r>
        <w:rPr>
          <w:spacing w:val="-6"/>
        </w:rPr>
        <w:t xml:space="preserve"> </w:t>
      </w:r>
      <w:proofErr w:type="gramStart"/>
      <w:r>
        <w:t>is</w:t>
      </w:r>
      <w:proofErr w:type="gramEnd"/>
      <w:r>
        <w:rPr>
          <w:spacing w:val="-8"/>
        </w:rPr>
        <w:t xml:space="preserve"> </w:t>
      </w:r>
      <w:r>
        <w:t>an</w:t>
      </w:r>
      <w:r>
        <w:rPr>
          <w:spacing w:val="-4"/>
        </w:rPr>
        <w:t xml:space="preserve"> </w:t>
      </w:r>
      <w:r>
        <w:t>important</w:t>
      </w:r>
      <w:r>
        <w:rPr>
          <w:spacing w:val="-6"/>
        </w:rPr>
        <w:t xml:space="preserve"> </w:t>
      </w:r>
      <w:r>
        <w:t>part</w:t>
      </w:r>
      <w:r>
        <w:rPr>
          <w:spacing w:val="-6"/>
        </w:rPr>
        <w:t xml:space="preserve"> </w:t>
      </w:r>
      <w:r>
        <w:t>of</w:t>
      </w:r>
      <w:r>
        <w:rPr>
          <w:spacing w:val="-8"/>
        </w:rPr>
        <w:t xml:space="preserve"> </w:t>
      </w:r>
      <w:r>
        <w:t>online</w:t>
      </w:r>
      <w:r>
        <w:rPr>
          <w:spacing w:val="-6"/>
        </w:rPr>
        <w:t xml:space="preserve"> </w:t>
      </w:r>
      <w:r>
        <w:t>safety</w:t>
      </w:r>
      <w:r>
        <w:rPr>
          <w:spacing w:val="-7"/>
        </w:rPr>
        <w:t xml:space="preserve"> </w:t>
      </w:r>
      <w:r>
        <w:t>and</w:t>
      </w:r>
      <w:r>
        <w:rPr>
          <w:spacing w:val="-6"/>
        </w:rPr>
        <w:t xml:space="preserve"> </w:t>
      </w:r>
      <w:r>
        <w:t>appropriate</w:t>
      </w:r>
      <w:r>
        <w:rPr>
          <w:spacing w:val="-6"/>
        </w:rPr>
        <w:t xml:space="preserve"> </w:t>
      </w:r>
      <w:r>
        <w:t>filters</w:t>
      </w:r>
      <w:r>
        <w:rPr>
          <w:spacing w:val="-8"/>
        </w:rPr>
        <w:t xml:space="preserve"> </w:t>
      </w:r>
      <w:r>
        <w:t>and</w:t>
      </w:r>
      <w:r>
        <w:rPr>
          <w:spacing w:val="-6"/>
        </w:rPr>
        <w:t xml:space="preserve"> </w:t>
      </w:r>
      <w:r>
        <w:t>monitoring</w:t>
      </w:r>
      <w:r>
        <w:rPr>
          <w:spacing w:val="-7"/>
        </w:rPr>
        <w:t xml:space="preserve"> </w:t>
      </w:r>
      <w:r>
        <w:rPr>
          <w:spacing w:val="-2"/>
        </w:rPr>
        <w:t>systems</w:t>
      </w:r>
    </w:p>
    <w:p w:rsidR="00283613" w:rsidRDefault="00D64D15">
      <w:pPr>
        <w:pStyle w:val="BodyText"/>
        <w:spacing w:before="36" w:line="276" w:lineRule="auto"/>
        <w:ind w:left="100" w:right="1273"/>
        <w:jc w:val="both"/>
      </w:pPr>
      <w:r>
        <w:t>are</w:t>
      </w:r>
      <w:r>
        <w:rPr>
          <w:spacing w:val="-4"/>
        </w:rPr>
        <w:t xml:space="preserve"> </w:t>
      </w:r>
      <w:r>
        <w:t>in</w:t>
      </w:r>
      <w:r>
        <w:rPr>
          <w:spacing w:val="-3"/>
        </w:rPr>
        <w:t xml:space="preserve"> </w:t>
      </w:r>
      <w:r>
        <w:t>place</w:t>
      </w:r>
      <w:r>
        <w:rPr>
          <w:spacing w:val="-4"/>
        </w:rPr>
        <w:t xml:space="preserve"> </w:t>
      </w:r>
      <w:r>
        <w:t>on</w:t>
      </w:r>
      <w:r>
        <w:rPr>
          <w:spacing w:val="-3"/>
        </w:rPr>
        <w:t xml:space="preserve"> </w:t>
      </w:r>
      <w:r>
        <w:t>the</w:t>
      </w:r>
      <w:r>
        <w:rPr>
          <w:spacing w:val="-4"/>
        </w:rPr>
        <w:t xml:space="preserve"> </w:t>
      </w:r>
      <w:r>
        <w:t>school’s</w:t>
      </w:r>
      <w:r>
        <w:rPr>
          <w:spacing w:val="-4"/>
        </w:rPr>
        <w:t xml:space="preserve"> </w:t>
      </w:r>
      <w:r>
        <w:t>ICT</w:t>
      </w:r>
      <w:r>
        <w:rPr>
          <w:spacing w:val="-4"/>
        </w:rPr>
        <w:t xml:space="preserve"> </w:t>
      </w:r>
      <w:r>
        <w:t>resources.</w:t>
      </w:r>
      <w:r>
        <w:rPr>
          <w:spacing w:val="-3"/>
        </w:rPr>
        <w:t xml:space="preserve"> </w:t>
      </w:r>
      <w:r>
        <w:t>The</w:t>
      </w:r>
      <w:r>
        <w:rPr>
          <w:spacing w:val="-4"/>
        </w:rPr>
        <w:t xml:space="preserve"> </w:t>
      </w:r>
      <w:r>
        <w:t>headteacher,</w:t>
      </w:r>
      <w:r>
        <w:rPr>
          <w:spacing w:val="-1"/>
        </w:rPr>
        <w:t xml:space="preserve"> </w:t>
      </w:r>
      <w:r>
        <w:t>supported</w:t>
      </w:r>
      <w:r>
        <w:rPr>
          <w:spacing w:val="-3"/>
        </w:rPr>
        <w:t xml:space="preserve"> </w:t>
      </w:r>
      <w:r>
        <w:t>by</w:t>
      </w:r>
      <w:r>
        <w:rPr>
          <w:spacing w:val="-3"/>
        </w:rPr>
        <w:t xml:space="preserve"> </w:t>
      </w:r>
      <w:r>
        <w:t>the SBM,</w:t>
      </w:r>
      <w:r>
        <w:rPr>
          <w:spacing w:val="-3"/>
        </w:rPr>
        <w:t xml:space="preserve"> </w:t>
      </w:r>
      <w:r>
        <w:t>is</w:t>
      </w:r>
      <w:r>
        <w:rPr>
          <w:spacing w:val="-4"/>
        </w:rPr>
        <w:t xml:space="preserve"> </w:t>
      </w:r>
      <w:r>
        <w:t>responsible</w:t>
      </w:r>
      <w:r>
        <w:rPr>
          <w:spacing w:val="-4"/>
        </w:rPr>
        <w:t xml:space="preserve"> </w:t>
      </w:r>
      <w:r>
        <w:t>for</w:t>
      </w:r>
      <w:r>
        <w:rPr>
          <w:spacing w:val="-3"/>
        </w:rPr>
        <w:t xml:space="preserve"> </w:t>
      </w:r>
      <w:r>
        <w:t>ensuring the</w:t>
      </w:r>
      <w:r>
        <w:rPr>
          <w:spacing w:val="-2"/>
        </w:rPr>
        <w:t xml:space="preserve"> </w:t>
      </w:r>
      <w:r>
        <w:t>e-safety of members</w:t>
      </w:r>
      <w:r>
        <w:rPr>
          <w:spacing w:val="-3"/>
        </w:rPr>
        <w:t xml:space="preserve"> </w:t>
      </w:r>
      <w:r>
        <w:t>of</w:t>
      </w:r>
      <w:r>
        <w:rPr>
          <w:spacing w:val="-3"/>
        </w:rPr>
        <w:t xml:space="preserve"> </w:t>
      </w:r>
      <w:r>
        <w:t>the</w:t>
      </w:r>
      <w:r>
        <w:rPr>
          <w:spacing w:val="-2"/>
        </w:rPr>
        <w:t xml:space="preserve"> </w:t>
      </w:r>
      <w:r>
        <w:t>school</w:t>
      </w:r>
      <w:r>
        <w:rPr>
          <w:spacing w:val="-2"/>
        </w:rPr>
        <w:t xml:space="preserve"> </w:t>
      </w:r>
      <w:r>
        <w:t>community</w:t>
      </w:r>
      <w:r>
        <w:rPr>
          <w:spacing w:val="-1"/>
        </w:rPr>
        <w:t xml:space="preserve"> </w:t>
      </w:r>
      <w:r>
        <w:t>and</w:t>
      </w:r>
      <w:r>
        <w:rPr>
          <w:spacing w:val="-1"/>
        </w:rPr>
        <w:t xml:space="preserve"> </w:t>
      </w:r>
      <w:r>
        <w:t>manages</w:t>
      </w:r>
      <w:r>
        <w:rPr>
          <w:spacing w:val="-3"/>
        </w:rPr>
        <w:t xml:space="preserve"> </w:t>
      </w:r>
      <w:r>
        <w:t>the education</w:t>
      </w:r>
      <w:r>
        <w:rPr>
          <w:spacing w:val="-1"/>
        </w:rPr>
        <w:t xml:space="preserve"> </w:t>
      </w:r>
      <w:r>
        <w:t>of</w:t>
      </w:r>
      <w:r>
        <w:rPr>
          <w:spacing w:val="-3"/>
        </w:rPr>
        <w:t xml:space="preserve"> </w:t>
      </w:r>
      <w:r>
        <w:t>pupils</w:t>
      </w:r>
      <w:r>
        <w:rPr>
          <w:spacing w:val="-3"/>
        </w:rPr>
        <w:t xml:space="preserve"> </w:t>
      </w:r>
      <w:r>
        <w:t>and</w:t>
      </w:r>
      <w:r>
        <w:rPr>
          <w:spacing w:val="-1"/>
        </w:rPr>
        <w:t xml:space="preserve"> </w:t>
      </w:r>
      <w:r>
        <w:t>training</w:t>
      </w:r>
      <w:r>
        <w:rPr>
          <w:spacing w:val="-2"/>
        </w:rPr>
        <w:t xml:space="preserve"> </w:t>
      </w:r>
      <w:r>
        <w:t>of</w:t>
      </w:r>
      <w:r>
        <w:rPr>
          <w:spacing w:val="-3"/>
        </w:rPr>
        <w:t xml:space="preserve"> </w:t>
      </w:r>
      <w:r>
        <w:t>staff</w:t>
      </w:r>
      <w:r>
        <w:rPr>
          <w:spacing w:val="-3"/>
        </w:rPr>
        <w:t xml:space="preserve"> </w:t>
      </w:r>
      <w:r>
        <w:t>in e-safety. The headteacher, together with the data protection officer, is also responsible on a day-to-day basis</w:t>
      </w:r>
    </w:p>
    <w:p w:rsidR="00283613" w:rsidRDefault="00283613">
      <w:pPr>
        <w:spacing w:line="276" w:lineRule="auto"/>
        <w:jc w:val="both"/>
        <w:sectPr w:rsidR="00283613">
          <w:headerReference w:type="default" r:id="rId10"/>
          <w:footerReference w:type="default" r:id="rId11"/>
          <w:pgSz w:w="11910" w:h="16840"/>
          <w:pgMar w:top="240" w:right="240" w:bottom="1300" w:left="1340" w:header="0" w:footer="1116" w:gutter="0"/>
          <w:pgNumType w:start="3"/>
          <w:cols w:space="720"/>
        </w:sectPr>
      </w:pPr>
    </w:p>
    <w:p w:rsidR="00283613" w:rsidRDefault="00283613">
      <w:pPr>
        <w:pStyle w:val="BodyText"/>
      </w:pPr>
    </w:p>
    <w:p w:rsidR="00283613" w:rsidRDefault="00283613">
      <w:pPr>
        <w:pStyle w:val="BodyText"/>
      </w:pPr>
    </w:p>
    <w:p w:rsidR="00283613" w:rsidRDefault="00283613">
      <w:pPr>
        <w:pStyle w:val="BodyText"/>
        <w:spacing w:before="177"/>
      </w:pPr>
    </w:p>
    <w:p w:rsidR="00283613" w:rsidRDefault="00D64D15">
      <w:pPr>
        <w:pStyle w:val="BodyText"/>
        <w:spacing w:line="276" w:lineRule="auto"/>
        <w:ind w:left="100" w:right="2383"/>
      </w:pPr>
      <w:r>
        <w:rPr>
          <w:noProof/>
        </w:rPr>
        <w:drawing>
          <wp:anchor distT="0" distB="0" distL="0" distR="0" simplePos="0" relativeHeight="15729152" behindDoc="0" locked="0" layoutInCell="1" allowOverlap="1">
            <wp:simplePos x="0" y="0"/>
            <wp:positionH relativeFrom="page">
              <wp:posOffset>5991225</wp:posOffset>
            </wp:positionH>
            <wp:positionV relativeFrom="paragraph">
              <wp:posOffset>-573291</wp:posOffset>
            </wp:positionV>
            <wp:extent cx="1343025" cy="6477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343025" cy="647700"/>
                    </a:xfrm>
                    <a:prstGeom prst="rect">
                      <a:avLst/>
                    </a:prstGeom>
                  </pic:spPr>
                </pic:pic>
              </a:graphicData>
            </a:graphic>
          </wp:anchor>
        </w:drawing>
      </w:r>
      <w:r>
        <w:t>for</w:t>
      </w:r>
      <w:r>
        <w:rPr>
          <w:spacing w:val="-3"/>
        </w:rPr>
        <w:t xml:space="preserve"> </w:t>
      </w:r>
      <w:r>
        <w:t>ensuring</w:t>
      </w:r>
      <w:r>
        <w:rPr>
          <w:spacing w:val="-4"/>
        </w:rPr>
        <w:t xml:space="preserve"> </w:t>
      </w:r>
      <w:r>
        <w:t>compliance</w:t>
      </w:r>
      <w:r>
        <w:rPr>
          <w:spacing w:val="-2"/>
        </w:rPr>
        <w:t xml:space="preserve"> </w:t>
      </w:r>
      <w:r>
        <w:t>with</w:t>
      </w:r>
      <w:r>
        <w:rPr>
          <w:spacing w:val="-3"/>
        </w:rPr>
        <w:t xml:space="preserve"> </w:t>
      </w:r>
      <w:r>
        <w:t>the</w:t>
      </w:r>
      <w:r>
        <w:rPr>
          <w:spacing w:val="-4"/>
        </w:rPr>
        <w:t xml:space="preserve"> </w:t>
      </w:r>
      <w:r>
        <w:t>Data</w:t>
      </w:r>
      <w:r>
        <w:rPr>
          <w:spacing w:val="-3"/>
        </w:rPr>
        <w:t xml:space="preserve"> </w:t>
      </w:r>
      <w:r>
        <w:t>Protection</w:t>
      </w:r>
      <w:r>
        <w:rPr>
          <w:spacing w:val="-3"/>
        </w:rPr>
        <w:t xml:space="preserve"> </w:t>
      </w:r>
      <w:r>
        <w:t>Act</w:t>
      </w:r>
      <w:r>
        <w:rPr>
          <w:spacing w:val="-3"/>
        </w:rPr>
        <w:t xml:space="preserve"> </w:t>
      </w:r>
      <w:r>
        <w:t>and</w:t>
      </w:r>
      <w:r>
        <w:rPr>
          <w:spacing w:val="-3"/>
        </w:rPr>
        <w:t xml:space="preserve"> </w:t>
      </w:r>
      <w:r>
        <w:t>GDPR</w:t>
      </w:r>
      <w:r>
        <w:rPr>
          <w:spacing w:val="-4"/>
        </w:rPr>
        <w:t xml:space="preserve"> </w:t>
      </w:r>
      <w:r>
        <w:t>for</w:t>
      </w:r>
      <w:r>
        <w:rPr>
          <w:spacing w:val="-3"/>
        </w:rPr>
        <w:t xml:space="preserve"> </w:t>
      </w:r>
      <w:r>
        <w:t>the</w:t>
      </w:r>
      <w:r>
        <w:rPr>
          <w:spacing w:val="-4"/>
        </w:rPr>
        <w:t xml:space="preserve"> </w:t>
      </w:r>
      <w:r>
        <w:t>processing</w:t>
      </w:r>
      <w:r>
        <w:rPr>
          <w:spacing w:val="-4"/>
        </w:rPr>
        <w:t xml:space="preserve"> </w:t>
      </w:r>
      <w:r>
        <w:t>of</w:t>
      </w:r>
      <w:r>
        <w:rPr>
          <w:spacing w:val="-5"/>
        </w:rPr>
        <w:t xml:space="preserve"> </w:t>
      </w:r>
      <w:r>
        <w:t>personal data. See appendix 1.</w:t>
      </w:r>
    </w:p>
    <w:p w:rsidR="00283613" w:rsidRDefault="00D64D15">
      <w:pPr>
        <w:pStyle w:val="Heading2"/>
      </w:pPr>
      <w:r>
        <w:t>Personal</w:t>
      </w:r>
      <w:r>
        <w:rPr>
          <w:spacing w:val="-7"/>
        </w:rPr>
        <w:t xml:space="preserve"> </w:t>
      </w:r>
      <w:r>
        <w:t>safety</w:t>
      </w:r>
      <w:r>
        <w:rPr>
          <w:spacing w:val="-2"/>
        </w:rPr>
        <w:t xml:space="preserve"> </w:t>
      </w:r>
      <w:r>
        <w:t>–</w:t>
      </w:r>
      <w:r>
        <w:rPr>
          <w:spacing w:val="-6"/>
        </w:rPr>
        <w:t xml:space="preserve"> </w:t>
      </w:r>
      <w:r>
        <w:rPr>
          <w:spacing w:val="-2"/>
        </w:rPr>
        <w:t>lockdown</w:t>
      </w:r>
    </w:p>
    <w:p w:rsidR="00283613" w:rsidRDefault="00D64D15">
      <w:pPr>
        <w:pStyle w:val="BodyText"/>
        <w:spacing w:before="37" w:line="276" w:lineRule="auto"/>
        <w:ind w:left="100" w:right="1314"/>
      </w:pPr>
      <w:r>
        <w:t>In</w:t>
      </w:r>
      <w:r>
        <w:rPr>
          <w:spacing w:val="-2"/>
        </w:rPr>
        <w:t xml:space="preserve"> </w:t>
      </w:r>
      <w:r>
        <w:t>the</w:t>
      </w:r>
      <w:r>
        <w:rPr>
          <w:spacing w:val="-3"/>
        </w:rPr>
        <w:t xml:space="preserve"> </w:t>
      </w:r>
      <w:r>
        <w:t>event</w:t>
      </w:r>
      <w:r>
        <w:rPr>
          <w:spacing w:val="-2"/>
        </w:rPr>
        <w:t xml:space="preserve"> </w:t>
      </w:r>
      <w:r>
        <w:t>of</w:t>
      </w:r>
      <w:r>
        <w:rPr>
          <w:spacing w:val="-4"/>
        </w:rPr>
        <w:t xml:space="preserve"> </w:t>
      </w:r>
      <w:r>
        <w:t>a</w:t>
      </w:r>
      <w:r>
        <w:rPr>
          <w:spacing w:val="-2"/>
        </w:rPr>
        <w:t xml:space="preserve"> </w:t>
      </w:r>
      <w:r>
        <w:t>pupil</w:t>
      </w:r>
      <w:r>
        <w:rPr>
          <w:spacing w:val="-3"/>
        </w:rPr>
        <w:t xml:space="preserve"> </w:t>
      </w:r>
      <w:r>
        <w:t>known</w:t>
      </w:r>
      <w:r>
        <w:rPr>
          <w:spacing w:val="-2"/>
        </w:rPr>
        <w:t xml:space="preserve"> </w:t>
      </w:r>
      <w:r>
        <w:t>to</w:t>
      </w:r>
      <w:r>
        <w:rPr>
          <w:spacing w:val="-2"/>
        </w:rPr>
        <w:t xml:space="preserve"> </w:t>
      </w:r>
      <w:r>
        <w:t>be</w:t>
      </w:r>
      <w:r>
        <w:rPr>
          <w:spacing w:val="-3"/>
        </w:rPr>
        <w:t xml:space="preserve"> </w:t>
      </w:r>
      <w:r>
        <w:t>on</w:t>
      </w:r>
      <w:r>
        <w:rPr>
          <w:spacing w:val="-2"/>
        </w:rPr>
        <w:t xml:space="preserve"> </w:t>
      </w:r>
      <w:r>
        <w:t>school</w:t>
      </w:r>
      <w:r>
        <w:rPr>
          <w:spacing w:val="-3"/>
        </w:rPr>
        <w:t xml:space="preserve"> </w:t>
      </w:r>
      <w:r>
        <w:t>premises</w:t>
      </w:r>
      <w:r>
        <w:rPr>
          <w:spacing w:val="-4"/>
        </w:rPr>
        <w:t xml:space="preserve"> </w:t>
      </w:r>
      <w:r>
        <w:t>but ‘missing’,</w:t>
      </w:r>
      <w:r>
        <w:rPr>
          <w:spacing w:val="-1"/>
        </w:rPr>
        <w:t xml:space="preserve"> </w:t>
      </w:r>
      <w:r>
        <w:t>the</w:t>
      </w:r>
      <w:r>
        <w:rPr>
          <w:spacing w:val="-3"/>
        </w:rPr>
        <w:t xml:space="preserve"> </w:t>
      </w:r>
      <w:r>
        <w:t>lockdown</w:t>
      </w:r>
      <w:r>
        <w:rPr>
          <w:spacing w:val="-2"/>
        </w:rPr>
        <w:t xml:space="preserve"> </w:t>
      </w:r>
      <w:r>
        <w:t>policy</w:t>
      </w:r>
      <w:r>
        <w:rPr>
          <w:spacing w:val="-2"/>
        </w:rPr>
        <w:t xml:space="preserve"> </w:t>
      </w:r>
      <w:r>
        <w:t>and</w:t>
      </w:r>
      <w:r>
        <w:rPr>
          <w:spacing w:val="-2"/>
        </w:rPr>
        <w:t xml:space="preserve"> </w:t>
      </w:r>
      <w:r>
        <w:t>procedure</w:t>
      </w:r>
      <w:r>
        <w:rPr>
          <w:spacing w:val="-3"/>
        </w:rPr>
        <w:t xml:space="preserve"> </w:t>
      </w:r>
      <w:r>
        <w:t>will be invoked until the pupil is found.</w:t>
      </w:r>
    </w:p>
    <w:p w:rsidR="00283613" w:rsidRDefault="00D64D15">
      <w:pPr>
        <w:pStyle w:val="BodyText"/>
        <w:spacing w:before="237" w:line="276" w:lineRule="auto"/>
        <w:ind w:left="100" w:right="1244"/>
      </w:pPr>
      <w:r>
        <w:t>The</w:t>
      </w:r>
      <w:r>
        <w:rPr>
          <w:spacing w:val="-3"/>
        </w:rPr>
        <w:t xml:space="preserve"> </w:t>
      </w:r>
      <w:r>
        <w:t>lockdown</w:t>
      </w:r>
      <w:r>
        <w:rPr>
          <w:spacing w:val="-2"/>
        </w:rPr>
        <w:t xml:space="preserve"> </w:t>
      </w:r>
      <w:r>
        <w:t>procedure</w:t>
      </w:r>
      <w:r>
        <w:rPr>
          <w:spacing w:val="-1"/>
        </w:rPr>
        <w:t xml:space="preserve"> </w:t>
      </w:r>
      <w:r>
        <w:t>will also</w:t>
      </w:r>
      <w:r>
        <w:rPr>
          <w:spacing w:val="-2"/>
        </w:rPr>
        <w:t xml:space="preserve"> </w:t>
      </w:r>
      <w:r>
        <w:t>be</w:t>
      </w:r>
      <w:r>
        <w:rPr>
          <w:spacing w:val="-3"/>
        </w:rPr>
        <w:t xml:space="preserve"> </w:t>
      </w:r>
      <w:r>
        <w:t>used</w:t>
      </w:r>
      <w:r>
        <w:rPr>
          <w:spacing w:val="-2"/>
        </w:rPr>
        <w:t xml:space="preserve"> </w:t>
      </w:r>
      <w:r>
        <w:t>in,</w:t>
      </w:r>
      <w:r>
        <w:rPr>
          <w:spacing w:val="-2"/>
        </w:rPr>
        <w:t xml:space="preserve"> </w:t>
      </w:r>
      <w:r>
        <w:t>for</w:t>
      </w:r>
      <w:r>
        <w:rPr>
          <w:spacing w:val="-2"/>
        </w:rPr>
        <w:t xml:space="preserve"> </w:t>
      </w:r>
      <w:r>
        <w:t>example, an</w:t>
      </w:r>
      <w:r>
        <w:rPr>
          <w:spacing w:val="-1"/>
        </w:rPr>
        <w:t xml:space="preserve"> </w:t>
      </w:r>
      <w:r>
        <w:t>incident</w:t>
      </w:r>
      <w:r>
        <w:rPr>
          <w:spacing w:val="-2"/>
        </w:rPr>
        <w:t xml:space="preserve"> </w:t>
      </w:r>
      <w:r>
        <w:t>or</w:t>
      </w:r>
      <w:r>
        <w:rPr>
          <w:spacing w:val="-2"/>
        </w:rPr>
        <w:t xml:space="preserve"> </w:t>
      </w:r>
      <w:r>
        <w:t>civil</w:t>
      </w:r>
      <w:r>
        <w:rPr>
          <w:spacing w:val="-3"/>
        </w:rPr>
        <w:t xml:space="preserve"> </w:t>
      </w:r>
      <w:r>
        <w:t>disturbance</w:t>
      </w:r>
      <w:r>
        <w:rPr>
          <w:spacing w:val="-3"/>
        </w:rPr>
        <w:t xml:space="preserve"> </w:t>
      </w:r>
      <w:r>
        <w:t>in</w:t>
      </w:r>
      <w:r>
        <w:rPr>
          <w:spacing w:val="-2"/>
        </w:rPr>
        <w:t xml:space="preserve"> </w:t>
      </w:r>
      <w:r>
        <w:t>the</w:t>
      </w:r>
      <w:r>
        <w:rPr>
          <w:spacing w:val="-3"/>
        </w:rPr>
        <w:t xml:space="preserve"> </w:t>
      </w:r>
      <w:r>
        <w:t>locality</w:t>
      </w:r>
      <w:r>
        <w:rPr>
          <w:spacing w:val="-1"/>
        </w:rPr>
        <w:t xml:space="preserve"> </w:t>
      </w:r>
      <w:r>
        <w:t>with</w:t>
      </w:r>
      <w:r>
        <w:rPr>
          <w:spacing w:val="-2"/>
        </w:rPr>
        <w:t xml:space="preserve"> </w:t>
      </w:r>
      <w:r>
        <w:t xml:space="preserve">a potential to pose a threat to staff or pupils. Similarly, if there is a warning of a risk of air pollution </w:t>
      </w:r>
      <w:proofErr w:type="spellStart"/>
      <w:r>
        <w:t>etc</w:t>
      </w:r>
      <w:proofErr w:type="spellEnd"/>
      <w:r>
        <w:t xml:space="preserve"> a lockdown of</w:t>
      </w:r>
      <w:r>
        <w:rPr>
          <w:spacing w:val="-1"/>
        </w:rPr>
        <w:t xml:space="preserve"> </w:t>
      </w:r>
      <w:r>
        <w:t>everyone inside the school buildings</w:t>
      </w:r>
      <w:r>
        <w:rPr>
          <w:spacing w:val="-1"/>
        </w:rPr>
        <w:t xml:space="preserve"> </w:t>
      </w:r>
      <w:r>
        <w:t>may be necessary to protect students and staff</w:t>
      </w:r>
      <w:r>
        <w:rPr>
          <w:spacing w:val="-1"/>
        </w:rPr>
        <w:t xml:space="preserve"> </w:t>
      </w:r>
      <w:r>
        <w:t xml:space="preserve">in the safest </w:t>
      </w:r>
      <w:r>
        <w:rPr>
          <w:spacing w:val="-2"/>
        </w:rPr>
        <w:t>places.</w:t>
      </w:r>
    </w:p>
    <w:p w:rsidR="00283613" w:rsidRDefault="00D64D15">
      <w:pPr>
        <w:pStyle w:val="Heading2"/>
      </w:pPr>
      <w:r>
        <w:t>Personal</w:t>
      </w:r>
      <w:r>
        <w:rPr>
          <w:spacing w:val="-7"/>
        </w:rPr>
        <w:t xml:space="preserve"> </w:t>
      </w:r>
      <w:r>
        <w:t>safety</w:t>
      </w:r>
      <w:r>
        <w:rPr>
          <w:spacing w:val="-4"/>
        </w:rPr>
        <w:t xml:space="preserve"> </w:t>
      </w:r>
      <w:r>
        <w:t>–</w:t>
      </w:r>
      <w:r>
        <w:rPr>
          <w:spacing w:val="-5"/>
        </w:rPr>
        <w:t xml:space="preserve"> </w:t>
      </w:r>
      <w:r>
        <w:t>violent</w:t>
      </w:r>
      <w:r>
        <w:rPr>
          <w:spacing w:val="-6"/>
        </w:rPr>
        <w:t xml:space="preserve"> </w:t>
      </w:r>
      <w:proofErr w:type="spellStart"/>
      <w:r>
        <w:rPr>
          <w:spacing w:val="-2"/>
        </w:rPr>
        <w:t>behaviour</w:t>
      </w:r>
      <w:proofErr w:type="spellEnd"/>
    </w:p>
    <w:p w:rsidR="00283613" w:rsidRDefault="00D64D15">
      <w:pPr>
        <w:pStyle w:val="BodyText"/>
        <w:spacing w:before="37" w:line="276" w:lineRule="auto"/>
        <w:ind w:left="100" w:right="1244"/>
      </w:pPr>
      <w:r>
        <w:t xml:space="preserve">Safety and security </w:t>
      </w:r>
      <w:proofErr w:type="gramStart"/>
      <w:r>
        <w:t>includes</w:t>
      </w:r>
      <w:proofErr w:type="gramEnd"/>
      <w:r>
        <w:t xml:space="preserve"> the protection against violent </w:t>
      </w:r>
      <w:proofErr w:type="spellStart"/>
      <w:r>
        <w:t>behaviour</w:t>
      </w:r>
      <w:proofErr w:type="spellEnd"/>
      <w:r>
        <w:t>. Pippins School has a right to bar troublesome</w:t>
      </w:r>
      <w:r>
        <w:rPr>
          <w:spacing w:val="-3"/>
        </w:rPr>
        <w:t xml:space="preserve"> </w:t>
      </w:r>
      <w:r>
        <w:t>adults</w:t>
      </w:r>
      <w:r>
        <w:rPr>
          <w:spacing w:val="-4"/>
        </w:rPr>
        <w:t xml:space="preserve"> </w:t>
      </w:r>
      <w:r>
        <w:t>from</w:t>
      </w:r>
      <w:r>
        <w:rPr>
          <w:spacing w:val="-3"/>
        </w:rPr>
        <w:t xml:space="preserve"> </w:t>
      </w:r>
      <w:r>
        <w:t>the</w:t>
      </w:r>
      <w:r>
        <w:rPr>
          <w:spacing w:val="-1"/>
        </w:rPr>
        <w:t xml:space="preserve"> </w:t>
      </w:r>
      <w:r>
        <w:t>school</w:t>
      </w:r>
      <w:r>
        <w:rPr>
          <w:spacing w:val="-3"/>
        </w:rPr>
        <w:t xml:space="preserve"> </w:t>
      </w:r>
      <w:r>
        <w:t>premises.</w:t>
      </w:r>
      <w:r>
        <w:rPr>
          <w:spacing w:val="-2"/>
        </w:rPr>
        <w:t xml:space="preserve"> </w:t>
      </w:r>
      <w:r>
        <w:t>It</w:t>
      </w:r>
      <w:r>
        <w:rPr>
          <w:spacing w:val="-2"/>
        </w:rPr>
        <w:t xml:space="preserve"> </w:t>
      </w:r>
      <w:r>
        <w:t>is</w:t>
      </w:r>
      <w:r>
        <w:rPr>
          <w:spacing w:val="-4"/>
        </w:rPr>
        <w:t xml:space="preserve"> </w:t>
      </w:r>
      <w:r>
        <w:t>an</w:t>
      </w:r>
      <w:r>
        <w:rPr>
          <w:spacing w:val="-2"/>
        </w:rPr>
        <w:t xml:space="preserve"> </w:t>
      </w:r>
      <w:r>
        <w:t>offence</w:t>
      </w:r>
      <w:r>
        <w:rPr>
          <w:spacing w:val="-4"/>
        </w:rPr>
        <w:t xml:space="preserve"> </w:t>
      </w:r>
      <w:r>
        <w:t>under</w:t>
      </w:r>
      <w:r>
        <w:rPr>
          <w:spacing w:val="-2"/>
        </w:rPr>
        <w:t xml:space="preserve"> </w:t>
      </w:r>
      <w:r>
        <w:t>section</w:t>
      </w:r>
      <w:r>
        <w:rPr>
          <w:spacing w:val="-2"/>
        </w:rPr>
        <w:t xml:space="preserve"> </w:t>
      </w:r>
      <w:r>
        <w:t>547</w:t>
      </w:r>
      <w:r>
        <w:rPr>
          <w:spacing w:val="-3"/>
        </w:rPr>
        <w:t xml:space="preserve"> </w:t>
      </w:r>
      <w:r>
        <w:t>of</w:t>
      </w:r>
      <w:r>
        <w:rPr>
          <w:spacing w:val="-4"/>
        </w:rPr>
        <w:t xml:space="preserve"> </w:t>
      </w:r>
      <w:r>
        <w:t>the</w:t>
      </w:r>
      <w:r>
        <w:rPr>
          <w:spacing w:val="-3"/>
        </w:rPr>
        <w:t xml:space="preserve"> </w:t>
      </w:r>
      <w:r>
        <w:t>Education</w:t>
      </w:r>
      <w:r>
        <w:rPr>
          <w:spacing w:val="-2"/>
        </w:rPr>
        <w:t xml:space="preserve"> </w:t>
      </w:r>
      <w:r>
        <w:t>Act</w:t>
      </w:r>
      <w:r>
        <w:rPr>
          <w:spacing w:val="-2"/>
        </w:rPr>
        <w:t xml:space="preserve"> </w:t>
      </w:r>
      <w:r>
        <w:t>1996</w:t>
      </w:r>
      <w:r>
        <w:rPr>
          <w:spacing w:val="-3"/>
        </w:rPr>
        <w:t xml:space="preserve"> </w:t>
      </w:r>
      <w:r>
        <w:t xml:space="preserve">to cause a disturbance on educational premises, for which the police and or local authority can prosecute. This legislation was extended through the Education Act 2002 schedule 20. Alternatively, the school may apply through the civil court procedure for a criminal </w:t>
      </w:r>
      <w:proofErr w:type="spellStart"/>
      <w:r>
        <w:t>behaviour</w:t>
      </w:r>
      <w:proofErr w:type="spellEnd"/>
      <w:r>
        <w:t xml:space="preserve"> order (CBO).</w:t>
      </w:r>
    </w:p>
    <w:p w:rsidR="00283613" w:rsidRDefault="00D64D15">
      <w:pPr>
        <w:pStyle w:val="Heading2"/>
        <w:spacing w:before="236"/>
      </w:pPr>
      <w:r>
        <w:t>Weapons</w:t>
      </w:r>
      <w:r>
        <w:rPr>
          <w:spacing w:val="-7"/>
        </w:rPr>
        <w:t xml:space="preserve"> </w:t>
      </w:r>
      <w:r>
        <w:t>and</w:t>
      </w:r>
      <w:r>
        <w:rPr>
          <w:spacing w:val="-5"/>
        </w:rPr>
        <w:t xml:space="preserve"> </w:t>
      </w:r>
      <w:r>
        <w:t>banned</w:t>
      </w:r>
      <w:r>
        <w:rPr>
          <w:spacing w:val="-6"/>
        </w:rPr>
        <w:t xml:space="preserve"> </w:t>
      </w:r>
      <w:r>
        <w:rPr>
          <w:spacing w:val="-2"/>
        </w:rPr>
        <w:t>substances</w:t>
      </w:r>
    </w:p>
    <w:p w:rsidR="00283613" w:rsidRDefault="00D64D15">
      <w:pPr>
        <w:pStyle w:val="BodyText"/>
        <w:spacing w:before="36" w:line="276" w:lineRule="auto"/>
        <w:ind w:left="100" w:right="1244"/>
      </w:pPr>
      <w:r>
        <w:t>Pupils</w:t>
      </w:r>
      <w:r>
        <w:rPr>
          <w:spacing w:val="-5"/>
        </w:rPr>
        <w:t xml:space="preserve"> </w:t>
      </w:r>
      <w:r>
        <w:t>suspected</w:t>
      </w:r>
      <w:r>
        <w:rPr>
          <w:spacing w:val="-3"/>
        </w:rPr>
        <w:t xml:space="preserve"> </w:t>
      </w:r>
      <w:r>
        <w:t>of</w:t>
      </w:r>
      <w:r>
        <w:rPr>
          <w:spacing w:val="-5"/>
        </w:rPr>
        <w:t xml:space="preserve"> </w:t>
      </w:r>
      <w:r>
        <w:t>carrying</w:t>
      </w:r>
      <w:r>
        <w:rPr>
          <w:spacing w:val="-4"/>
        </w:rPr>
        <w:t xml:space="preserve"> </w:t>
      </w:r>
      <w:r>
        <w:t>an</w:t>
      </w:r>
      <w:r>
        <w:rPr>
          <w:spacing w:val="-3"/>
        </w:rPr>
        <w:t xml:space="preserve"> </w:t>
      </w:r>
      <w:r>
        <w:t>offensive</w:t>
      </w:r>
      <w:r>
        <w:rPr>
          <w:spacing w:val="-4"/>
        </w:rPr>
        <w:t xml:space="preserve"> </w:t>
      </w:r>
      <w:r>
        <w:t>weapon</w:t>
      </w:r>
      <w:r>
        <w:rPr>
          <w:spacing w:val="-3"/>
        </w:rPr>
        <w:t xml:space="preserve"> </w:t>
      </w:r>
      <w:r>
        <w:t>or</w:t>
      </w:r>
      <w:r>
        <w:rPr>
          <w:spacing w:val="-3"/>
        </w:rPr>
        <w:t xml:space="preserve"> </w:t>
      </w:r>
      <w:r>
        <w:t>banned</w:t>
      </w:r>
      <w:r>
        <w:rPr>
          <w:spacing w:val="-3"/>
        </w:rPr>
        <w:t xml:space="preserve"> </w:t>
      </w:r>
      <w:r>
        <w:t>substance</w:t>
      </w:r>
      <w:r>
        <w:rPr>
          <w:spacing w:val="-5"/>
        </w:rPr>
        <w:t xml:space="preserve"> </w:t>
      </w:r>
      <w:r>
        <w:t>on</w:t>
      </w:r>
      <w:r>
        <w:rPr>
          <w:spacing w:val="-3"/>
        </w:rPr>
        <w:t xml:space="preserve"> </w:t>
      </w:r>
      <w:r>
        <w:t>school</w:t>
      </w:r>
      <w:r>
        <w:rPr>
          <w:spacing w:val="-4"/>
        </w:rPr>
        <w:t xml:space="preserve"> </w:t>
      </w:r>
      <w:r>
        <w:t>premises</w:t>
      </w:r>
      <w:r>
        <w:rPr>
          <w:spacing w:val="-5"/>
        </w:rPr>
        <w:t xml:space="preserve"> </w:t>
      </w:r>
      <w:r>
        <w:t>will</w:t>
      </w:r>
      <w:r>
        <w:rPr>
          <w:spacing w:val="-4"/>
        </w:rPr>
        <w:t xml:space="preserve"> </w:t>
      </w:r>
      <w:r>
        <w:t>be</w:t>
      </w:r>
      <w:r>
        <w:rPr>
          <w:spacing w:val="-4"/>
        </w:rPr>
        <w:t xml:space="preserve"> </w:t>
      </w:r>
      <w:r>
        <w:t>searched without consent (under legislation in the Education Act 2011).</w:t>
      </w:r>
    </w:p>
    <w:p w:rsidR="00283613" w:rsidRDefault="00D64D15">
      <w:pPr>
        <w:pStyle w:val="Heading2"/>
      </w:pPr>
      <w:r>
        <w:rPr>
          <w:spacing w:val="-2"/>
        </w:rPr>
        <w:t>Electrical</w:t>
      </w:r>
      <w:r>
        <w:rPr>
          <w:spacing w:val="8"/>
        </w:rPr>
        <w:t xml:space="preserve"> </w:t>
      </w:r>
      <w:r>
        <w:rPr>
          <w:spacing w:val="-2"/>
        </w:rPr>
        <w:t>equipment</w:t>
      </w:r>
    </w:p>
    <w:p w:rsidR="00283613" w:rsidRDefault="00D64D15">
      <w:pPr>
        <w:pStyle w:val="BodyText"/>
        <w:spacing w:before="37" w:line="276" w:lineRule="auto"/>
        <w:ind w:left="100" w:right="1314"/>
      </w:pPr>
      <w:r>
        <w:t>Personal</w:t>
      </w:r>
      <w:r>
        <w:rPr>
          <w:spacing w:val="-3"/>
        </w:rPr>
        <w:t xml:space="preserve"> </w:t>
      </w:r>
      <w:r>
        <w:t>electrical</w:t>
      </w:r>
      <w:r>
        <w:rPr>
          <w:spacing w:val="-1"/>
        </w:rPr>
        <w:t xml:space="preserve"> </w:t>
      </w:r>
      <w:r>
        <w:t>equipment must</w:t>
      </w:r>
      <w:r>
        <w:rPr>
          <w:spacing w:val="-3"/>
        </w:rPr>
        <w:t xml:space="preserve"> </w:t>
      </w:r>
      <w:r>
        <w:t>not</w:t>
      </w:r>
      <w:r>
        <w:rPr>
          <w:spacing w:val="-1"/>
        </w:rPr>
        <w:t xml:space="preserve"> </w:t>
      </w:r>
      <w:r>
        <w:t>be</w:t>
      </w:r>
      <w:r>
        <w:rPr>
          <w:spacing w:val="-4"/>
        </w:rPr>
        <w:t xml:space="preserve"> </w:t>
      </w:r>
      <w:r>
        <w:t>used</w:t>
      </w:r>
      <w:r>
        <w:rPr>
          <w:spacing w:val="-3"/>
        </w:rPr>
        <w:t xml:space="preserve"> </w:t>
      </w:r>
      <w:r>
        <w:t>in</w:t>
      </w:r>
      <w:r>
        <w:rPr>
          <w:spacing w:val="-3"/>
        </w:rPr>
        <w:t xml:space="preserve"> </w:t>
      </w:r>
      <w:r>
        <w:t>school</w:t>
      </w:r>
      <w:r>
        <w:rPr>
          <w:spacing w:val="-4"/>
        </w:rPr>
        <w:t xml:space="preserve"> </w:t>
      </w:r>
      <w:r>
        <w:t>unless</w:t>
      </w:r>
      <w:r>
        <w:rPr>
          <w:spacing w:val="-5"/>
        </w:rPr>
        <w:t xml:space="preserve"> </w:t>
      </w:r>
      <w:r>
        <w:t>it</w:t>
      </w:r>
      <w:r>
        <w:rPr>
          <w:spacing w:val="-3"/>
        </w:rPr>
        <w:t xml:space="preserve"> </w:t>
      </w:r>
      <w:r>
        <w:t>has</w:t>
      </w:r>
      <w:r>
        <w:rPr>
          <w:spacing w:val="-4"/>
        </w:rPr>
        <w:t xml:space="preserve"> </w:t>
      </w:r>
      <w:r>
        <w:t>been</w:t>
      </w:r>
      <w:r>
        <w:rPr>
          <w:spacing w:val="-3"/>
        </w:rPr>
        <w:t xml:space="preserve"> </w:t>
      </w:r>
      <w:r>
        <w:t>officially</w:t>
      </w:r>
      <w:r>
        <w:rPr>
          <w:spacing w:val="-3"/>
        </w:rPr>
        <w:t xml:space="preserve"> </w:t>
      </w:r>
      <w:r>
        <w:t>tested (portable appliance test – PAT) and tagged.</w:t>
      </w:r>
    </w:p>
    <w:p w:rsidR="00283613" w:rsidRDefault="00D64D15">
      <w:pPr>
        <w:pStyle w:val="Heading2"/>
        <w:spacing w:before="237"/>
      </w:pPr>
      <w:r>
        <w:t>Valuable</w:t>
      </w:r>
      <w:r>
        <w:rPr>
          <w:spacing w:val="-11"/>
        </w:rPr>
        <w:t xml:space="preserve"> </w:t>
      </w:r>
      <w:r>
        <w:rPr>
          <w:spacing w:val="-2"/>
        </w:rPr>
        <w:t>equipment</w:t>
      </w:r>
    </w:p>
    <w:p w:rsidR="00283613" w:rsidRDefault="00D64D15">
      <w:pPr>
        <w:pStyle w:val="BodyText"/>
        <w:spacing w:before="37" w:line="276" w:lineRule="auto"/>
        <w:ind w:left="100" w:right="1314"/>
      </w:pPr>
      <w:r>
        <w:t>Items</w:t>
      </w:r>
      <w:r>
        <w:rPr>
          <w:spacing w:val="-5"/>
        </w:rPr>
        <w:t xml:space="preserve"> </w:t>
      </w:r>
      <w:r>
        <w:t>of</w:t>
      </w:r>
      <w:r>
        <w:rPr>
          <w:spacing w:val="-5"/>
        </w:rPr>
        <w:t xml:space="preserve"> </w:t>
      </w:r>
      <w:r>
        <w:t>school</w:t>
      </w:r>
      <w:r>
        <w:rPr>
          <w:spacing w:val="-1"/>
        </w:rPr>
        <w:t xml:space="preserve"> </w:t>
      </w:r>
      <w:r>
        <w:t>equipment</w:t>
      </w:r>
      <w:r>
        <w:rPr>
          <w:spacing w:val="-3"/>
        </w:rPr>
        <w:t xml:space="preserve"> </w:t>
      </w:r>
      <w:r>
        <w:t>are</w:t>
      </w:r>
      <w:r>
        <w:rPr>
          <w:spacing w:val="-4"/>
        </w:rPr>
        <w:t xml:space="preserve"> </w:t>
      </w:r>
      <w:r>
        <w:t>recorded</w:t>
      </w:r>
      <w:r>
        <w:rPr>
          <w:spacing w:val="-3"/>
        </w:rPr>
        <w:t xml:space="preserve"> </w:t>
      </w:r>
      <w:r>
        <w:t>on</w:t>
      </w:r>
      <w:r>
        <w:rPr>
          <w:spacing w:val="-3"/>
        </w:rPr>
        <w:t xml:space="preserve"> </w:t>
      </w:r>
      <w:r>
        <w:t>the</w:t>
      </w:r>
      <w:r>
        <w:rPr>
          <w:spacing w:val="-4"/>
        </w:rPr>
        <w:t xml:space="preserve"> </w:t>
      </w:r>
      <w:r>
        <w:t>school/department</w:t>
      </w:r>
      <w:r>
        <w:rPr>
          <w:spacing w:val="-3"/>
        </w:rPr>
        <w:t xml:space="preserve"> </w:t>
      </w:r>
      <w:r>
        <w:t>inventory,</w:t>
      </w:r>
      <w:r>
        <w:rPr>
          <w:spacing w:val="-3"/>
        </w:rPr>
        <w:t xml:space="preserve"> </w:t>
      </w:r>
      <w:r>
        <w:t>are</w:t>
      </w:r>
      <w:r>
        <w:rPr>
          <w:spacing w:val="-4"/>
        </w:rPr>
        <w:t xml:space="preserve"> </w:t>
      </w:r>
      <w:r>
        <w:t>security</w:t>
      </w:r>
      <w:r>
        <w:rPr>
          <w:spacing w:val="-3"/>
        </w:rPr>
        <w:t xml:space="preserve"> </w:t>
      </w:r>
      <w:r>
        <w:t>marked</w:t>
      </w:r>
      <w:r>
        <w:rPr>
          <w:spacing w:val="-3"/>
        </w:rPr>
        <w:t xml:space="preserve"> </w:t>
      </w:r>
      <w:r>
        <w:t>and</w:t>
      </w:r>
      <w:r>
        <w:rPr>
          <w:spacing w:val="-3"/>
        </w:rPr>
        <w:t xml:space="preserve"> </w:t>
      </w:r>
      <w:r>
        <w:t>must be stowed away in a secure area when not in use.</w:t>
      </w:r>
    </w:p>
    <w:p w:rsidR="00283613" w:rsidRDefault="00D64D15">
      <w:pPr>
        <w:pStyle w:val="Heading2"/>
      </w:pPr>
      <w:r>
        <w:t>Personal</w:t>
      </w:r>
      <w:r>
        <w:rPr>
          <w:spacing w:val="-9"/>
        </w:rPr>
        <w:t xml:space="preserve"> </w:t>
      </w:r>
      <w:r>
        <w:rPr>
          <w:spacing w:val="-2"/>
        </w:rPr>
        <w:t>property</w:t>
      </w:r>
    </w:p>
    <w:p w:rsidR="00283613" w:rsidRDefault="00D64D15">
      <w:pPr>
        <w:pStyle w:val="BodyText"/>
        <w:spacing w:before="37" w:line="276" w:lineRule="auto"/>
        <w:ind w:left="100" w:right="1244"/>
      </w:pPr>
      <w:r>
        <w:t>While everything possible is done to ensure the school is secure, the governing board does not accept responsibility</w:t>
      </w:r>
      <w:r>
        <w:rPr>
          <w:spacing w:val="-3"/>
        </w:rPr>
        <w:t xml:space="preserve"> </w:t>
      </w:r>
      <w:r>
        <w:t>for</w:t>
      </w:r>
      <w:r>
        <w:rPr>
          <w:spacing w:val="-3"/>
        </w:rPr>
        <w:t xml:space="preserve"> </w:t>
      </w:r>
      <w:r>
        <w:t>the</w:t>
      </w:r>
      <w:r>
        <w:rPr>
          <w:spacing w:val="-4"/>
        </w:rPr>
        <w:t xml:space="preserve"> </w:t>
      </w:r>
      <w:r>
        <w:t>personal</w:t>
      </w:r>
      <w:r>
        <w:rPr>
          <w:spacing w:val="-1"/>
        </w:rPr>
        <w:t xml:space="preserve"> </w:t>
      </w:r>
      <w:r>
        <w:t>property</w:t>
      </w:r>
      <w:r>
        <w:rPr>
          <w:spacing w:val="-2"/>
        </w:rPr>
        <w:t xml:space="preserve"> </w:t>
      </w:r>
      <w:r>
        <w:t>of</w:t>
      </w:r>
      <w:r>
        <w:rPr>
          <w:spacing w:val="-5"/>
        </w:rPr>
        <w:t xml:space="preserve"> </w:t>
      </w:r>
      <w:r>
        <w:t>staff</w:t>
      </w:r>
      <w:r>
        <w:rPr>
          <w:spacing w:val="-5"/>
        </w:rPr>
        <w:t xml:space="preserve"> </w:t>
      </w:r>
      <w:r>
        <w:t>and</w:t>
      </w:r>
      <w:r>
        <w:rPr>
          <w:spacing w:val="-3"/>
        </w:rPr>
        <w:t xml:space="preserve"> </w:t>
      </w:r>
      <w:r>
        <w:t>students. However,</w:t>
      </w:r>
      <w:r>
        <w:rPr>
          <w:spacing w:val="-3"/>
        </w:rPr>
        <w:t xml:space="preserve"> </w:t>
      </w:r>
      <w:proofErr w:type="spellStart"/>
      <w:r>
        <w:t>recognising</w:t>
      </w:r>
      <w:proofErr w:type="spellEnd"/>
      <w:r>
        <w:rPr>
          <w:spacing w:val="-2"/>
        </w:rPr>
        <w:t xml:space="preserve"> </w:t>
      </w:r>
      <w:r>
        <w:t>that</w:t>
      </w:r>
      <w:r>
        <w:rPr>
          <w:spacing w:val="-3"/>
        </w:rPr>
        <w:t xml:space="preserve"> </w:t>
      </w:r>
      <w:r>
        <w:t>some</w:t>
      </w:r>
      <w:r>
        <w:rPr>
          <w:spacing w:val="-4"/>
        </w:rPr>
        <w:t xml:space="preserve"> </w:t>
      </w:r>
      <w:r>
        <w:t>normal</w:t>
      </w:r>
      <w:r>
        <w:rPr>
          <w:spacing w:val="-3"/>
        </w:rPr>
        <w:t xml:space="preserve"> </w:t>
      </w:r>
      <w:r>
        <w:t>items brought into school</w:t>
      </w:r>
      <w:r>
        <w:rPr>
          <w:spacing w:val="-1"/>
        </w:rPr>
        <w:t xml:space="preserve"> </w:t>
      </w:r>
      <w:r>
        <w:t>will</w:t>
      </w:r>
      <w:r>
        <w:rPr>
          <w:spacing w:val="-1"/>
        </w:rPr>
        <w:t xml:space="preserve"> </w:t>
      </w:r>
      <w:r>
        <w:t>be</w:t>
      </w:r>
      <w:r>
        <w:rPr>
          <w:spacing w:val="-1"/>
        </w:rPr>
        <w:t xml:space="preserve"> </w:t>
      </w:r>
      <w:r>
        <w:t>of value, the</w:t>
      </w:r>
      <w:r>
        <w:rPr>
          <w:spacing w:val="-1"/>
        </w:rPr>
        <w:t xml:space="preserve"> </w:t>
      </w:r>
      <w:r>
        <w:t>school encourages</w:t>
      </w:r>
      <w:r>
        <w:rPr>
          <w:spacing w:val="-2"/>
        </w:rPr>
        <w:t xml:space="preserve"> </w:t>
      </w:r>
      <w:r>
        <w:t>all</w:t>
      </w:r>
      <w:r>
        <w:rPr>
          <w:spacing w:val="-1"/>
        </w:rPr>
        <w:t xml:space="preserve"> </w:t>
      </w:r>
      <w:r>
        <w:t>staff members</w:t>
      </w:r>
      <w:r>
        <w:rPr>
          <w:spacing w:val="-2"/>
        </w:rPr>
        <w:t xml:space="preserve"> </w:t>
      </w:r>
      <w:r>
        <w:t>to make</w:t>
      </w:r>
      <w:r>
        <w:rPr>
          <w:spacing w:val="-1"/>
        </w:rPr>
        <w:t xml:space="preserve"> </w:t>
      </w:r>
      <w:r>
        <w:t>use of</w:t>
      </w:r>
      <w:r>
        <w:rPr>
          <w:spacing w:val="-2"/>
        </w:rPr>
        <w:t xml:space="preserve"> </w:t>
      </w:r>
      <w:r>
        <w:t>lockers for any items not in use. Students are recommended to hand items in to the administration office.</w:t>
      </w:r>
    </w:p>
    <w:p w:rsidR="00283613" w:rsidRDefault="00D64D15">
      <w:pPr>
        <w:pStyle w:val="Heading2"/>
        <w:spacing w:before="235"/>
      </w:pPr>
      <w:r>
        <w:t>Security</w:t>
      </w:r>
      <w:r>
        <w:rPr>
          <w:spacing w:val="-6"/>
        </w:rPr>
        <w:t xml:space="preserve"> </w:t>
      </w:r>
      <w:r>
        <w:t>of</w:t>
      </w:r>
      <w:r>
        <w:rPr>
          <w:spacing w:val="-5"/>
        </w:rPr>
        <w:t xml:space="preserve"> </w:t>
      </w:r>
      <w:r>
        <w:t>money</w:t>
      </w:r>
      <w:r>
        <w:rPr>
          <w:spacing w:val="-5"/>
        </w:rPr>
        <w:t xml:space="preserve"> </w:t>
      </w:r>
      <w:r>
        <w:t>on</w:t>
      </w:r>
      <w:r>
        <w:rPr>
          <w:spacing w:val="-5"/>
        </w:rPr>
        <w:t xml:space="preserve"> </w:t>
      </w:r>
      <w:r>
        <w:rPr>
          <w:spacing w:val="-4"/>
        </w:rPr>
        <w:t>site</w:t>
      </w:r>
    </w:p>
    <w:p w:rsidR="00283613" w:rsidRDefault="00D64D15">
      <w:pPr>
        <w:pStyle w:val="BodyText"/>
        <w:spacing w:before="37" w:line="276" w:lineRule="auto"/>
        <w:ind w:left="100" w:right="1244"/>
      </w:pPr>
      <w:r>
        <w:t>When</w:t>
      </w:r>
      <w:r>
        <w:rPr>
          <w:spacing w:val="-2"/>
        </w:rPr>
        <w:t xml:space="preserve"> </w:t>
      </w:r>
      <w:r>
        <w:t>cash</w:t>
      </w:r>
      <w:r>
        <w:rPr>
          <w:spacing w:val="-2"/>
        </w:rPr>
        <w:t xml:space="preserve"> </w:t>
      </w:r>
      <w:r>
        <w:t>is</w:t>
      </w:r>
      <w:r>
        <w:rPr>
          <w:spacing w:val="-4"/>
        </w:rPr>
        <w:t xml:space="preserve"> </w:t>
      </w:r>
      <w:r>
        <w:t>received</w:t>
      </w:r>
      <w:r>
        <w:rPr>
          <w:spacing w:val="-2"/>
        </w:rPr>
        <w:t xml:space="preserve"> </w:t>
      </w:r>
      <w:r>
        <w:t>in</w:t>
      </w:r>
      <w:r>
        <w:rPr>
          <w:spacing w:val="-2"/>
        </w:rPr>
        <w:t xml:space="preserve"> </w:t>
      </w:r>
      <w:r>
        <w:t>school,</w:t>
      </w:r>
      <w:r>
        <w:rPr>
          <w:spacing w:val="-2"/>
        </w:rPr>
        <w:t xml:space="preserve"> </w:t>
      </w:r>
      <w:r>
        <w:t>it</w:t>
      </w:r>
      <w:r>
        <w:rPr>
          <w:spacing w:val="-2"/>
        </w:rPr>
        <w:t xml:space="preserve"> </w:t>
      </w:r>
      <w:r>
        <w:t>must</w:t>
      </w:r>
      <w:r>
        <w:rPr>
          <w:spacing w:val="-2"/>
        </w:rPr>
        <w:t xml:space="preserve"> </w:t>
      </w:r>
      <w:r>
        <w:t>be</w:t>
      </w:r>
      <w:r>
        <w:rPr>
          <w:spacing w:val="-3"/>
        </w:rPr>
        <w:t xml:space="preserve"> </w:t>
      </w:r>
      <w:r>
        <w:t>accounted</w:t>
      </w:r>
      <w:r>
        <w:rPr>
          <w:spacing w:val="-2"/>
        </w:rPr>
        <w:t xml:space="preserve"> </w:t>
      </w:r>
      <w:r>
        <w:t>for,</w:t>
      </w:r>
      <w:r>
        <w:rPr>
          <w:spacing w:val="-2"/>
        </w:rPr>
        <w:t xml:space="preserve"> </w:t>
      </w:r>
      <w:r>
        <w:t>kept</w:t>
      </w:r>
      <w:r>
        <w:rPr>
          <w:spacing w:val="-2"/>
        </w:rPr>
        <w:t xml:space="preserve"> </w:t>
      </w:r>
      <w:r>
        <w:t>in</w:t>
      </w:r>
      <w:r>
        <w:rPr>
          <w:spacing w:val="-2"/>
        </w:rPr>
        <w:t xml:space="preserve"> </w:t>
      </w:r>
      <w:r>
        <w:t>the</w:t>
      </w:r>
      <w:r>
        <w:rPr>
          <w:spacing w:val="-3"/>
        </w:rPr>
        <w:t xml:space="preserve"> </w:t>
      </w:r>
      <w:r>
        <w:t>school</w:t>
      </w:r>
      <w:r>
        <w:rPr>
          <w:spacing w:val="-3"/>
        </w:rPr>
        <w:t xml:space="preserve"> </w:t>
      </w:r>
      <w:r>
        <w:t>safe</w:t>
      </w:r>
      <w:r>
        <w:rPr>
          <w:spacing w:val="-3"/>
        </w:rPr>
        <w:t xml:space="preserve"> </w:t>
      </w:r>
      <w:r>
        <w:t>and</w:t>
      </w:r>
      <w:r>
        <w:rPr>
          <w:spacing w:val="-2"/>
        </w:rPr>
        <w:t xml:space="preserve"> </w:t>
      </w:r>
      <w:r>
        <w:t>banked</w:t>
      </w:r>
      <w:r>
        <w:rPr>
          <w:spacing w:val="-2"/>
        </w:rPr>
        <w:t xml:space="preserve"> </w:t>
      </w:r>
      <w:r>
        <w:t>as</w:t>
      </w:r>
      <w:r>
        <w:rPr>
          <w:spacing w:val="-4"/>
        </w:rPr>
        <w:t xml:space="preserve"> </w:t>
      </w:r>
      <w:r>
        <w:t>soon</w:t>
      </w:r>
      <w:r>
        <w:rPr>
          <w:spacing w:val="-2"/>
        </w:rPr>
        <w:t xml:space="preserve"> </w:t>
      </w:r>
      <w:r>
        <w:t>as practicable by a member of the finance department. See appendix 1.</w:t>
      </w:r>
    </w:p>
    <w:p w:rsidR="00283613" w:rsidRDefault="00D64D15">
      <w:pPr>
        <w:pStyle w:val="Heading2"/>
        <w:spacing w:before="237"/>
      </w:pPr>
      <w:r>
        <w:t>Breaches</w:t>
      </w:r>
      <w:r>
        <w:rPr>
          <w:spacing w:val="-6"/>
        </w:rPr>
        <w:t xml:space="preserve"> </w:t>
      </w:r>
      <w:r>
        <w:t>of</w:t>
      </w:r>
      <w:r>
        <w:rPr>
          <w:spacing w:val="-6"/>
        </w:rPr>
        <w:t xml:space="preserve"> </w:t>
      </w:r>
      <w:r>
        <w:rPr>
          <w:spacing w:val="-2"/>
        </w:rPr>
        <w:t>security</w:t>
      </w:r>
    </w:p>
    <w:p w:rsidR="00283613" w:rsidRDefault="00D64D15">
      <w:pPr>
        <w:pStyle w:val="BodyText"/>
        <w:spacing w:before="37" w:line="276" w:lineRule="auto"/>
        <w:ind w:left="100" w:right="1244"/>
      </w:pPr>
      <w:r>
        <w:t>If</w:t>
      </w:r>
      <w:r>
        <w:rPr>
          <w:spacing w:val="-4"/>
        </w:rPr>
        <w:t xml:space="preserve"> </w:t>
      </w:r>
      <w:r>
        <w:t>a</w:t>
      </w:r>
      <w:r>
        <w:rPr>
          <w:spacing w:val="-3"/>
        </w:rPr>
        <w:t xml:space="preserve"> </w:t>
      </w:r>
      <w:r>
        <w:t>breach</w:t>
      </w:r>
      <w:r>
        <w:rPr>
          <w:spacing w:val="-3"/>
        </w:rPr>
        <w:t xml:space="preserve"> </w:t>
      </w:r>
      <w:r>
        <w:t>of</w:t>
      </w:r>
      <w:r>
        <w:rPr>
          <w:spacing w:val="-5"/>
        </w:rPr>
        <w:t xml:space="preserve"> </w:t>
      </w:r>
      <w:r>
        <w:t>security</w:t>
      </w:r>
      <w:r>
        <w:rPr>
          <w:spacing w:val="-3"/>
        </w:rPr>
        <w:t xml:space="preserve"> </w:t>
      </w:r>
      <w:r>
        <w:t>of</w:t>
      </w:r>
      <w:r>
        <w:rPr>
          <w:spacing w:val="-5"/>
        </w:rPr>
        <w:t xml:space="preserve"> </w:t>
      </w:r>
      <w:r>
        <w:t>any</w:t>
      </w:r>
      <w:r>
        <w:rPr>
          <w:spacing w:val="-3"/>
        </w:rPr>
        <w:t xml:space="preserve"> </w:t>
      </w:r>
      <w:r>
        <w:t>kind</w:t>
      </w:r>
      <w:r>
        <w:rPr>
          <w:spacing w:val="-3"/>
        </w:rPr>
        <w:t xml:space="preserve"> </w:t>
      </w:r>
      <w:r>
        <w:t>occurs</w:t>
      </w:r>
      <w:r>
        <w:rPr>
          <w:spacing w:val="-4"/>
        </w:rPr>
        <w:t xml:space="preserve"> </w:t>
      </w:r>
      <w:r>
        <w:t>then</w:t>
      </w:r>
      <w:r>
        <w:rPr>
          <w:spacing w:val="-3"/>
        </w:rPr>
        <w:t xml:space="preserve"> </w:t>
      </w:r>
      <w:r>
        <w:t>the</w:t>
      </w:r>
      <w:r>
        <w:rPr>
          <w:spacing w:val="-4"/>
        </w:rPr>
        <w:t xml:space="preserve"> </w:t>
      </w:r>
      <w:r>
        <w:t>policy</w:t>
      </w:r>
      <w:r>
        <w:rPr>
          <w:spacing w:val="-3"/>
        </w:rPr>
        <w:t xml:space="preserve"> </w:t>
      </w:r>
      <w:r>
        <w:t>relevant</w:t>
      </w:r>
      <w:r>
        <w:rPr>
          <w:spacing w:val="-3"/>
        </w:rPr>
        <w:t xml:space="preserve"> </w:t>
      </w:r>
      <w:r>
        <w:t>to</w:t>
      </w:r>
      <w:r>
        <w:rPr>
          <w:spacing w:val="-3"/>
        </w:rPr>
        <w:t xml:space="preserve"> </w:t>
      </w:r>
      <w:r>
        <w:t>the</w:t>
      </w:r>
      <w:r>
        <w:rPr>
          <w:spacing w:val="-4"/>
        </w:rPr>
        <w:t xml:space="preserve"> </w:t>
      </w:r>
      <w:r>
        <w:t>incident</w:t>
      </w:r>
      <w:r>
        <w:rPr>
          <w:spacing w:val="-3"/>
        </w:rPr>
        <w:t xml:space="preserve"> </w:t>
      </w:r>
      <w:r>
        <w:t>should be</w:t>
      </w:r>
      <w:r>
        <w:rPr>
          <w:spacing w:val="-4"/>
        </w:rPr>
        <w:t xml:space="preserve"> </w:t>
      </w:r>
      <w:r>
        <w:t>implemented without delay.</w:t>
      </w:r>
    </w:p>
    <w:p w:rsidR="00283613" w:rsidRDefault="00283613">
      <w:pPr>
        <w:pStyle w:val="BodyText"/>
      </w:pPr>
    </w:p>
    <w:p w:rsidR="00283613" w:rsidRDefault="00283613">
      <w:pPr>
        <w:pStyle w:val="BodyText"/>
        <w:spacing w:before="152"/>
      </w:pPr>
    </w:p>
    <w:p w:rsidR="00283613" w:rsidRDefault="00D64D15">
      <w:pPr>
        <w:pStyle w:val="Heading1"/>
      </w:pPr>
      <w:r>
        <w:t>Monitoring</w:t>
      </w:r>
      <w:r>
        <w:rPr>
          <w:spacing w:val="-9"/>
        </w:rPr>
        <w:t xml:space="preserve"> </w:t>
      </w:r>
      <w:r>
        <w:t>and</w:t>
      </w:r>
      <w:r>
        <w:rPr>
          <w:spacing w:val="-4"/>
        </w:rPr>
        <w:t xml:space="preserve"> </w:t>
      </w:r>
      <w:r>
        <w:rPr>
          <w:spacing w:val="-2"/>
        </w:rPr>
        <w:t>evaluation</w:t>
      </w:r>
    </w:p>
    <w:p w:rsidR="00283613" w:rsidRDefault="00D64D15">
      <w:pPr>
        <w:pStyle w:val="BodyText"/>
        <w:spacing w:before="51" w:line="276" w:lineRule="auto"/>
        <w:ind w:left="100" w:right="1244"/>
      </w:pPr>
      <w:r>
        <w:t>Matters</w:t>
      </w:r>
      <w:r>
        <w:rPr>
          <w:spacing w:val="-5"/>
        </w:rPr>
        <w:t xml:space="preserve"> </w:t>
      </w:r>
      <w:r>
        <w:t>of</w:t>
      </w:r>
      <w:r>
        <w:rPr>
          <w:spacing w:val="-2"/>
        </w:rPr>
        <w:t xml:space="preserve"> </w:t>
      </w:r>
      <w:r>
        <w:t>security</w:t>
      </w:r>
      <w:r>
        <w:rPr>
          <w:spacing w:val="-3"/>
        </w:rPr>
        <w:t xml:space="preserve"> </w:t>
      </w:r>
      <w:r>
        <w:t>are</w:t>
      </w:r>
      <w:r>
        <w:rPr>
          <w:spacing w:val="-4"/>
        </w:rPr>
        <w:t xml:space="preserve"> </w:t>
      </w:r>
      <w:r>
        <w:t>given</w:t>
      </w:r>
      <w:r>
        <w:rPr>
          <w:spacing w:val="-3"/>
        </w:rPr>
        <w:t xml:space="preserve"> </w:t>
      </w:r>
      <w:r>
        <w:t>appropriate</w:t>
      </w:r>
      <w:r>
        <w:rPr>
          <w:spacing w:val="-4"/>
        </w:rPr>
        <w:t xml:space="preserve"> </w:t>
      </w:r>
      <w:r>
        <w:t>priority</w:t>
      </w:r>
      <w:r>
        <w:rPr>
          <w:spacing w:val="-3"/>
        </w:rPr>
        <w:t xml:space="preserve"> </w:t>
      </w:r>
      <w:r>
        <w:t>and</w:t>
      </w:r>
      <w:r>
        <w:rPr>
          <w:spacing w:val="-5"/>
        </w:rPr>
        <w:t xml:space="preserve"> </w:t>
      </w:r>
      <w:r>
        <w:t>appropriate</w:t>
      </w:r>
      <w:r>
        <w:rPr>
          <w:spacing w:val="-4"/>
        </w:rPr>
        <w:t xml:space="preserve"> </w:t>
      </w:r>
      <w:r>
        <w:t>systems</w:t>
      </w:r>
      <w:r>
        <w:rPr>
          <w:spacing w:val="-5"/>
        </w:rPr>
        <w:t xml:space="preserve"> </w:t>
      </w:r>
      <w:r>
        <w:t>of</w:t>
      </w:r>
      <w:r>
        <w:rPr>
          <w:spacing w:val="-5"/>
        </w:rPr>
        <w:t xml:space="preserve"> </w:t>
      </w:r>
      <w:r>
        <w:t>communication</w:t>
      </w:r>
      <w:r>
        <w:rPr>
          <w:spacing w:val="-3"/>
        </w:rPr>
        <w:t xml:space="preserve"> </w:t>
      </w:r>
      <w:r>
        <w:t>are</w:t>
      </w:r>
      <w:r>
        <w:rPr>
          <w:spacing w:val="-4"/>
        </w:rPr>
        <w:t xml:space="preserve"> </w:t>
      </w:r>
      <w:r>
        <w:t>used</w:t>
      </w:r>
      <w:r>
        <w:rPr>
          <w:spacing w:val="-3"/>
        </w:rPr>
        <w:t xml:space="preserve"> </w:t>
      </w:r>
      <w:r>
        <w:t>to inform all staff of relevant matters.</w:t>
      </w:r>
    </w:p>
    <w:p w:rsidR="00283613" w:rsidRDefault="00283613">
      <w:pPr>
        <w:spacing w:line="276" w:lineRule="auto"/>
        <w:sectPr w:rsidR="00283613">
          <w:headerReference w:type="default" r:id="rId12"/>
          <w:footerReference w:type="default" r:id="rId13"/>
          <w:pgSz w:w="11910" w:h="16840"/>
          <w:pgMar w:top="240" w:right="240" w:bottom="1300" w:left="1340" w:header="0" w:footer="1116" w:gutter="0"/>
          <w:cols w:space="720"/>
        </w:sectPr>
      </w:pPr>
    </w:p>
    <w:p w:rsidR="00283613" w:rsidRDefault="00283613">
      <w:pPr>
        <w:pStyle w:val="BodyText"/>
      </w:pPr>
    </w:p>
    <w:p w:rsidR="00283613" w:rsidRDefault="00283613">
      <w:pPr>
        <w:pStyle w:val="BodyText"/>
      </w:pPr>
    </w:p>
    <w:p w:rsidR="00283613" w:rsidRDefault="00283613">
      <w:pPr>
        <w:pStyle w:val="BodyText"/>
        <w:spacing w:before="177"/>
      </w:pPr>
    </w:p>
    <w:p w:rsidR="00283613" w:rsidRDefault="00D64D15">
      <w:pPr>
        <w:pStyle w:val="BodyText"/>
        <w:spacing w:line="276" w:lineRule="auto"/>
        <w:ind w:left="100" w:right="2383"/>
      </w:pPr>
      <w:r>
        <w:rPr>
          <w:noProof/>
        </w:rPr>
        <w:drawing>
          <wp:anchor distT="0" distB="0" distL="0" distR="0" simplePos="0" relativeHeight="15729664" behindDoc="0" locked="0" layoutInCell="1" allowOverlap="1">
            <wp:simplePos x="0" y="0"/>
            <wp:positionH relativeFrom="page">
              <wp:posOffset>5991225</wp:posOffset>
            </wp:positionH>
            <wp:positionV relativeFrom="paragraph">
              <wp:posOffset>-573291</wp:posOffset>
            </wp:positionV>
            <wp:extent cx="1343025" cy="6477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343025" cy="647700"/>
                    </a:xfrm>
                    <a:prstGeom prst="rect">
                      <a:avLst/>
                    </a:prstGeom>
                  </pic:spPr>
                </pic:pic>
              </a:graphicData>
            </a:graphic>
          </wp:anchor>
        </w:drawing>
      </w:r>
      <w:r>
        <w:t>Parents</w:t>
      </w:r>
      <w:r>
        <w:rPr>
          <w:spacing w:val="-4"/>
        </w:rPr>
        <w:t xml:space="preserve"> </w:t>
      </w:r>
      <w:r>
        <w:t>and</w:t>
      </w:r>
      <w:r>
        <w:rPr>
          <w:spacing w:val="-3"/>
        </w:rPr>
        <w:t xml:space="preserve"> </w:t>
      </w:r>
      <w:r>
        <w:t>students</w:t>
      </w:r>
      <w:r>
        <w:rPr>
          <w:spacing w:val="-4"/>
        </w:rPr>
        <w:t xml:space="preserve"> </w:t>
      </w:r>
      <w:r>
        <w:t>are</w:t>
      </w:r>
      <w:r>
        <w:rPr>
          <w:spacing w:val="-4"/>
        </w:rPr>
        <w:t xml:space="preserve"> </w:t>
      </w:r>
      <w:r>
        <w:t>involved</w:t>
      </w:r>
      <w:r>
        <w:rPr>
          <w:spacing w:val="-3"/>
        </w:rPr>
        <w:t xml:space="preserve"> </w:t>
      </w:r>
      <w:r>
        <w:t>in</w:t>
      </w:r>
      <w:r>
        <w:rPr>
          <w:spacing w:val="-3"/>
        </w:rPr>
        <w:t xml:space="preserve"> </w:t>
      </w:r>
      <w:r>
        <w:t>matters</w:t>
      </w:r>
      <w:r>
        <w:rPr>
          <w:spacing w:val="-5"/>
        </w:rPr>
        <w:t xml:space="preserve"> </w:t>
      </w:r>
      <w:r>
        <w:t>of</w:t>
      </w:r>
      <w:r>
        <w:rPr>
          <w:spacing w:val="-2"/>
        </w:rPr>
        <w:t xml:space="preserve"> </w:t>
      </w:r>
      <w:r>
        <w:t>safety</w:t>
      </w:r>
      <w:r>
        <w:rPr>
          <w:spacing w:val="-2"/>
        </w:rPr>
        <w:t xml:space="preserve"> </w:t>
      </w:r>
      <w:r>
        <w:t>through</w:t>
      </w:r>
      <w:r>
        <w:rPr>
          <w:spacing w:val="-2"/>
        </w:rPr>
        <w:t xml:space="preserve"> </w:t>
      </w:r>
      <w:r>
        <w:t>the</w:t>
      </w:r>
      <w:r>
        <w:rPr>
          <w:spacing w:val="-4"/>
        </w:rPr>
        <w:t xml:space="preserve"> </w:t>
      </w:r>
      <w:r>
        <w:t>school</w:t>
      </w:r>
      <w:r>
        <w:rPr>
          <w:spacing w:val="-3"/>
        </w:rPr>
        <w:t xml:space="preserve"> </w:t>
      </w:r>
      <w:r>
        <w:t>council,</w:t>
      </w:r>
      <w:r>
        <w:rPr>
          <w:spacing w:val="-2"/>
        </w:rPr>
        <w:t xml:space="preserve"> </w:t>
      </w:r>
      <w:r>
        <w:t>parents’ association, and the governing board.</w:t>
      </w:r>
    </w:p>
    <w:p w:rsidR="00283613" w:rsidRDefault="00283613">
      <w:pPr>
        <w:pStyle w:val="BodyText"/>
        <w:spacing w:before="152"/>
        <w:rPr>
          <w:sz w:val="40"/>
        </w:rPr>
      </w:pPr>
    </w:p>
    <w:p w:rsidR="00283613" w:rsidRDefault="00D64D15">
      <w:pPr>
        <w:pStyle w:val="Heading1"/>
      </w:pPr>
      <w:r>
        <w:rPr>
          <w:spacing w:val="-2"/>
        </w:rPr>
        <w:t>Reviewing</w:t>
      </w:r>
    </w:p>
    <w:p w:rsidR="00283613" w:rsidRDefault="00D64D15">
      <w:pPr>
        <w:pStyle w:val="BodyText"/>
        <w:spacing w:before="50" w:line="276" w:lineRule="auto"/>
        <w:ind w:left="100" w:right="1314"/>
      </w:pPr>
      <w:r>
        <w:t>The delegation of responsibilities for ensuring the security of the school building is reviewed on an annual basis,</w:t>
      </w:r>
      <w:r>
        <w:rPr>
          <w:spacing w:val="-2"/>
        </w:rPr>
        <w:t xml:space="preserve"> </w:t>
      </w:r>
      <w:r>
        <w:t>and</w:t>
      </w:r>
      <w:r>
        <w:rPr>
          <w:spacing w:val="-3"/>
        </w:rPr>
        <w:t xml:space="preserve"> </w:t>
      </w:r>
      <w:r>
        <w:t>earlier</w:t>
      </w:r>
      <w:r>
        <w:rPr>
          <w:spacing w:val="-1"/>
        </w:rPr>
        <w:t xml:space="preserve"> </w:t>
      </w:r>
      <w:r>
        <w:t>should</w:t>
      </w:r>
      <w:r>
        <w:rPr>
          <w:spacing w:val="-3"/>
        </w:rPr>
        <w:t xml:space="preserve"> </w:t>
      </w:r>
      <w:r>
        <w:t>there</w:t>
      </w:r>
      <w:r>
        <w:rPr>
          <w:spacing w:val="-2"/>
        </w:rPr>
        <w:t xml:space="preserve"> </w:t>
      </w:r>
      <w:r>
        <w:t>be</w:t>
      </w:r>
      <w:r>
        <w:rPr>
          <w:spacing w:val="-4"/>
        </w:rPr>
        <w:t xml:space="preserve"> </w:t>
      </w:r>
      <w:r>
        <w:t>changes</w:t>
      </w:r>
      <w:r>
        <w:rPr>
          <w:spacing w:val="-5"/>
        </w:rPr>
        <w:t xml:space="preserve"> </w:t>
      </w:r>
      <w:r>
        <w:t>to</w:t>
      </w:r>
      <w:r>
        <w:rPr>
          <w:spacing w:val="-3"/>
        </w:rPr>
        <w:t xml:space="preserve"> </w:t>
      </w:r>
      <w:r>
        <w:t>personnel</w:t>
      </w:r>
      <w:r>
        <w:rPr>
          <w:spacing w:val="-4"/>
        </w:rPr>
        <w:t xml:space="preserve"> </w:t>
      </w:r>
      <w:r>
        <w:t>or</w:t>
      </w:r>
      <w:r>
        <w:rPr>
          <w:spacing w:val="-3"/>
        </w:rPr>
        <w:t xml:space="preserve"> </w:t>
      </w:r>
      <w:r>
        <w:t>incidents</w:t>
      </w:r>
      <w:r>
        <w:rPr>
          <w:spacing w:val="-4"/>
        </w:rPr>
        <w:t xml:space="preserve"> </w:t>
      </w:r>
      <w:r>
        <w:t>demanding</w:t>
      </w:r>
      <w:r>
        <w:rPr>
          <w:spacing w:val="-4"/>
        </w:rPr>
        <w:t xml:space="preserve"> </w:t>
      </w:r>
      <w:r>
        <w:t>that</w:t>
      </w:r>
      <w:r>
        <w:rPr>
          <w:spacing w:val="-3"/>
        </w:rPr>
        <w:t xml:space="preserve"> </w:t>
      </w:r>
      <w:r>
        <w:t>the</w:t>
      </w:r>
      <w:r>
        <w:rPr>
          <w:spacing w:val="-4"/>
        </w:rPr>
        <w:t xml:space="preserve"> </w:t>
      </w:r>
      <w:r>
        <w:t>procedures</w:t>
      </w:r>
      <w:r>
        <w:rPr>
          <w:spacing w:val="-5"/>
        </w:rPr>
        <w:t xml:space="preserve"> </w:t>
      </w:r>
      <w:r>
        <w:t>need</w:t>
      </w:r>
      <w:r>
        <w:rPr>
          <w:spacing w:val="-3"/>
        </w:rPr>
        <w:t xml:space="preserve"> </w:t>
      </w:r>
      <w:r>
        <w:t>to be altered in any way.</w:t>
      </w:r>
    </w:p>
    <w:p w:rsidR="00283613" w:rsidRDefault="00283613">
      <w:pPr>
        <w:spacing w:line="276" w:lineRule="auto"/>
        <w:sectPr w:rsidR="00283613">
          <w:headerReference w:type="default" r:id="rId14"/>
          <w:footerReference w:type="default" r:id="rId15"/>
          <w:pgSz w:w="11910" w:h="16840"/>
          <w:pgMar w:top="240" w:right="240" w:bottom="1300" w:left="1340" w:header="0" w:footer="1116" w:gutter="0"/>
          <w:cols w:space="720"/>
        </w:sectPr>
      </w:pPr>
    </w:p>
    <w:p w:rsidR="00283613" w:rsidRDefault="00D64D15">
      <w:pPr>
        <w:spacing w:before="285" w:after="11"/>
        <w:ind w:left="100"/>
        <w:rPr>
          <w:b/>
          <w:sz w:val="40"/>
        </w:rPr>
      </w:pPr>
      <w:r>
        <w:rPr>
          <w:b/>
          <w:sz w:val="40"/>
        </w:rPr>
        <w:lastRenderedPageBreak/>
        <w:t>APPENDIX</w:t>
      </w:r>
      <w:r>
        <w:rPr>
          <w:b/>
          <w:spacing w:val="-7"/>
          <w:sz w:val="40"/>
        </w:rPr>
        <w:t xml:space="preserve"> </w:t>
      </w:r>
      <w:r>
        <w:rPr>
          <w:b/>
          <w:spacing w:val="-10"/>
          <w:sz w:val="40"/>
        </w:rPr>
        <w:t>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3"/>
        <w:gridCol w:w="3015"/>
      </w:tblGrid>
      <w:tr w:rsidR="00283613">
        <w:trPr>
          <w:trHeight w:val="535"/>
        </w:trPr>
        <w:tc>
          <w:tcPr>
            <w:tcW w:w="3001" w:type="dxa"/>
            <w:tcBorders>
              <w:top w:val="nil"/>
              <w:bottom w:val="nil"/>
            </w:tcBorders>
            <w:shd w:val="clear" w:color="auto" w:fill="000000"/>
          </w:tcPr>
          <w:p w:rsidR="00283613" w:rsidRDefault="00D64D15">
            <w:pPr>
              <w:pStyle w:val="TableParagraph"/>
              <w:spacing w:before="44"/>
              <w:rPr>
                <w:sz w:val="20"/>
              </w:rPr>
            </w:pPr>
            <w:r>
              <w:rPr>
                <w:color w:val="FFFFFF"/>
                <w:sz w:val="20"/>
              </w:rPr>
              <w:t>Area</w:t>
            </w:r>
            <w:r>
              <w:rPr>
                <w:color w:val="FFFFFF"/>
                <w:spacing w:val="-4"/>
                <w:sz w:val="20"/>
              </w:rPr>
              <w:t xml:space="preserve"> </w:t>
            </w:r>
            <w:r>
              <w:rPr>
                <w:color w:val="FFFFFF"/>
                <w:sz w:val="20"/>
              </w:rPr>
              <w:t>of</w:t>
            </w:r>
            <w:r>
              <w:rPr>
                <w:color w:val="FFFFFF"/>
                <w:spacing w:val="-5"/>
                <w:sz w:val="20"/>
              </w:rPr>
              <w:t xml:space="preserve"> </w:t>
            </w:r>
            <w:r>
              <w:rPr>
                <w:color w:val="FFFFFF"/>
                <w:spacing w:val="-2"/>
                <w:sz w:val="20"/>
              </w:rPr>
              <w:t>responsibility</w:t>
            </w:r>
          </w:p>
        </w:tc>
        <w:tc>
          <w:tcPr>
            <w:tcW w:w="3003" w:type="dxa"/>
            <w:tcBorders>
              <w:top w:val="nil"/>
              <w:bottom w:val="nil"/>
            </w:tcBorders>
            <w:shd w:val="clear" w:color="auto" w:fill="000000"/>
          </w:tcPr>
          <w:p w:rsidR="00283613" w:rsidRDefault="00D64D15">
            <w:pPr>
              <w:pStyle w:val="TableParagraph"/>
              <w:spacing w:before="44"/>
              <w:rPr>
                <w:sz w:val="20"/>
              </w:rPr>
            </w:pPr>
            <w:r>
              <w:rPr>
                <w:color w:val="FFFFFF"/>
                <w:sz w:val="20"/>
              </w:rPr>
              <w:t>Specific</w:t>
            </w:r>
            <w:r>
              <w:rPr>
                <w:color w:val="FFFFFF"/>
                <w:spacing w:val="-12"/>
                <w:sz w:val="20"/>
              </w:rPr>
              <w:t xml:space="preserve"> </w:t>
            </w:r>
            <w:r>
              <w:rPr>
                <w:color w:val="FFFFFF"/>
                <w:spacing w:val="-2"/>
                <w:sz w:val="20"/>
              </w:rPr>
              <w:t>duties</w:t>
            </w:r>
          </w:p>
        </w:tc>
        <w:tc>
          <w:tcPr>
            <w:tcW w:w="3015" w:type="dxa"/>
            <w:tcBorders>
              <w:top w:val="nil"/>
              <w:bottom w:val="nil"/>
            </w:tcBorders>
            <w:shd w:val="clear" w:color="auto" w:fill="000000"/>
          </w:tcPr>
          <w:p w:rsidR="00283613" w:rsidRDefault="00D64D15">
            <w:pPr>
              <w:pStyle w:val="TableParagraph"/>
              <w:spacing w:before="44"/>
              <w:rPr>
                <w:sz w:val="20"/>
              </w:rPr>
            </w:pPr>
            <w:r>
              <w:rPr>
                <w:color w:val="FFFFFF"/>
                <w:sz w:val="20"/>
              </w:rPr>
              <w:t>Staff</w:t>
            </w:r>
            <w:r>
              <w:rPr>
                <w:color w:val="FFFFFF"/>
                <w:spacing w:val="-7"/>
                <w:sz w:val="20"/>
              </w:rPr>
              <w:t xml:space="preserve"> </w:t>
            </w:r>
            <w:r>
              <w:rPr>
                <w:color w:val="FFFFFF"/>
                <w:spacing w:val="-2"/>
                <w:sz w:val="20"/>
              </w:rPr>
              <w:t>responsible</w:t>
            </w:r>
          </w:p>
        </w:tc>
      </w:tr>
      <w:tr w:rsidR="00283613">
        <w:trPr>
          <w:trHeight w:val="1265"/>
        </w:trPr>
        <w:tc>
          <w:tcPr>
            <w:tcW w:w="3001" w:type="dxa"/>
            <w:vMerge w:val="restart"/>
          </w:tcPr>
          <w:p w:rsidR="00283613" w:rsidRDefault="00D64D15">
            <w:pPr>
              <w:pStyle w:val="TableParagraph"/>
              <w:spacing w:before="30"/>
              <w:rPr>
                <w:sz w:val="20"/>
              </w:rPr>
            </w:pPr>
            <w:r>
              <w:rPr>
                <w:sz w:val="20"/>
              </w:rPr>
              <w:t>Control</w:t>
            </w:r>
            <w:r>
              <w:rPr>
                <w:spacing w:val="-7"/>
                <w:sz w:val="20"/>
              </w:rPr>
              <w:t xml:space="preserve"> </w:t>
            </w:r>
            <w:r>
              <w:rPr>
                <w:sz w:val="20"/>
              </w:rPr>
              <w:t>of</w:t>
            </w:r>
            <w:r>
              <w:rPr>
                <w:spacing w:val="-8"/>
                <w:sz w:val="20"/>
              </w:rPr>
              <w:t xml:space="preserve"> </w:t>
            </w:r>
            <w:r>
              <w:rPr>
                <w:spacing w:val="-2"/>
                <w:sz w:val="20"/>
              </w:rPr>
              <w:t>visitors</w:t>
            </w:r>
          </w:p>
        </w:tc>
        <w:tc>
          <w:tcPr>
            <w:tcW w:w="3003" w:type="dxa"/>
            <w:tcBorders>
              <w:bottom w:val="nil"/>
            </w:tcBorders>
          </w:tcPr>
          <w:p w:rsidR="00283613" w:rsidRDefault="00D64D15">
            <w:pPr>
              <w:pStyle w:val="TableParagraph"/>
              <w:spacing w:before="30" w:line="276" w:lineRule="auto"/>
              <w:ind w:right="114"/>
              <w:rPr>
                <w:sz w:val="20"/>
              </w:rPr>
            </w:pPr>
            <w:r>
              <w:rPr>
                <w:sz w:val="20"/>
              </w:rPr>
              <w:t>All</w:t>
            </w:r>
            <w:r>
              <w:rPr>
                <w:spacing w:val="-8"/>
                <w:sz w:val="20"/>
              </w:rPr>
              <w:t xml:space="preserve"> </w:t>
            </w:r>
            <w:r>
              <w:rPr>
                <w:sz w:val="20"/>
              </w:rPr>
              <w:t>visitors</w:t>
            </w:r>
            <w:r>
              <w:rPr>
                <w:spacing w:val="-8"/>
                <w:sz w:val="20"/>
              </w:rPr>
              <w:t xml:space="preserve"> </w:t>
            </w:r>
            <w:r>
              <w:rPr>
                <w:sz w:val="20"/>
              </w:rPr>
              <w:t>to</w:t>
            </w:r>
            <w:r>
              <w:rPr>
                <w:spacing w:val="-7"/>
                <w:sz w:val="20"/>
              </w:rPr>
              <w:t xml:space="preserve"> </w:t>
            </w:r>
            <w:r>
              <w:rPr>
                <w:sz w:val="20"/>
              </w:rPr>
              <w:t>our</w:t>
            </w:r>
            <w:r>
              <w:rPr>
                <w:spacing w:val="-7"/>
                <w:sz w:val="20"/>
              </w:rPr>
              <w:t xml:space="preserve"> </w:t>
            </w:r>
            <w:r>
              <w:rPr>
                <w:sz w:val="20"/>
              </w:rPr>
              <w:t>site</w:t>
            </w:r>
            <w:r>
              <w:rPr>
                <w:spacing w:val="-8"/>
                <w:sz w:val="20"/>
              </w:rPr>
              <w:t xml:space="preserve"> </w:t>
            </w:r>
            <w:r>
              <w:rPr>
                <w:sz w:val="20"/>
              </w:rPr>
              <w:t>are</w:t>
            </w:r>
            <w:r>
              <w:rPr>
                <w:spacing w:val="-8"/>
                <w:sz w:val="20"/>
              </w:rPr>
              <w:t xml:space="preserve"> </w:t>
            </w:r>
            <w:r>
              <w:rPr>
                <w:sz w:val="20"/>
              </w:rPr>
              <w:t>required to sign the visitors’ book and to wear an identity badge while on the premises.</w:t>
            </w:r>
          </w:p>
        </w:tc>
        <w:tc>
          <w:tcPr>
            <w:tcW w:w="3015" w:type="dxa"/>
            <w:tcBorders>
              <w:bottom w:val="nil"/>
            </w:tcBorders>
          </w:tcPr>
          <w:p w:rsidR="00283613" w:rsidRDefault="00D64D15">
            <w:pPr>
              <w:pStyle w:val="TableParagraph"/>
              <w:spacing w:before="30"/>
              <w:rPr>
                <w:sz w:val="20"/>
              </w:rPr>
            </w:pPr>
            <w:r>
              <w:rPr>
                <w:sz w:val="20"/>
              </w:rPr>
              <w:t>Reception</w:t>
            </w:r>
            <w:r>
              <w:rPr>
                <w:spacing w:val="-12"/>
                <w:sz w:val="20"/>
              </w:rPr>
              <w:t xml:space="preserve"> </w:t>
            </w:r>
            <w:r>
              <w:rPr>
                <w:spacing w:val="-2"/>
                <w:sz w:val="20"/>
              </w:rPr>
              <w:t>staff</w:t>
            </w:r>
          </w:p>
        </w:tc>
      </w:tr>
      <w:tr w:rsidR="00283613">
        <w:trPr>
          <w:trHeight w:val="1160"/>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3" w:line="276" w:lineRule="auto"/>
              <w:ind w:right="114"/>
              <w:rPr>
                <w:sz w:val="20"/>
              </w:rPr>
            </w:pPr>
            <w:r>
              <w:rPr>
                <w:sz w:val="20"/>
              </w:rPr>
              <w:t>Members of staff should report the</w:t>
            </w:r>
            <w:r>
              <w:rPr>
                <w:spacing w:val="-8"/>
                <w:sz w:val="20"/>
              </w:rPr>
              <w:t xml:space="preserve"> </w:t>
            </w:r>
            <w:r>
              <w:rPr>
                <w:sz w:val="20"/>
              </w:rPr>
              <w:t>presence</w:t>
            </w:r>
            <w:r>
              <w:rPr>
                <w:spacing w:val="-8"/>
                <w:sz w:val="20"/>
              </w:rPr>
              <w:t xml:space="preserve"> </w:t>
            </w:r>
            <w:r>
              <w:rPr>
                <w:sz w:val="20"/>
              </w:rPr>
              <w:t>on</w:t>
            </w:r>
            <w:r>
              <w:rPr>
                <w:spacing w:val="-7"/>
                <w:sz w:val="20"/>
              </w:rPr>
              <w:t xml:space="preserve"> </w:t>
            </w:r>
            <w:r>
              <w:rPr>
                <w:sz w:val="20"/>
              </w:rPr>
              <w:t>site</w:t>
            </w:r>
            <w:r>
              <w:rPr>
                <w:spacing w:val="-8"/>
                <w:sz w:val="20"/>
              </w:rPr>
              <w:t xml:space="preserve"> </w:t>
            </w:r>
            <w:r>
              <w:rPr>
                <w:sz w:val="20"/>
              </w:rPr>
              <w:t>of</w:t>
            </w:r>
            <w:r>
              <w:rPr>
                <w:spacing w:val="-9"/>
                <w:sz w:val="20"/>
              </w:rPr>
              <w:t xml:space="preserve"> </w:t>
            </w:r>
            <w:r>
              <w:rPr>
                <w:sz w:val="20"/>
              </w:rPr>
              <w:t>any</w:t>
            </w:r>
            <w:r>
              <w:rPr>
                <w:spacing w:val="-7"/>
                <w:sz w:val="20"/>
              </w:rPr>
              <w:t xml:space="preserve"> </w:t>
            </w:r>
            <w:r>
              <w:rPr>
                <w:sz w:val="20"/>
              </w:rPr>
              <w:t>visitor not wearing an identity badge.</w:t>
            </w:r>
          </w:p>
        </w:tc>
        <w:tc>
          <w:tcPr>
            <w:tcW w:w="3015" w:type="dxa"/>
            <w:tcBorders>
              <w:top w:val="nil"/>
            </w:tcBorders>
          </w:tcPr>
          <w:p w:rsidR="00283613" w:rsidRDefault="00D64D15">
            <w:pPr>
              <w:pStyle w:val="TableParagraph"/>
              <w:spacing w:before="116"/>
              <w:rPr>
                <w:sz w:val="20"/>
              </w:rPr>
            </w:pPr>
            <w:r>
              <w:rPr>
                <w:sz w:val="20"/>
              </w:rPr>
              <w:t>All</w:t>
            </w:r>
            <w:r>
              <w:rPr>
                <w:spacing w:val="-5"/>
                <w:sz w:val="20"/>
              </w:rPr>
              <w:t xml:space="preserve"> </w:t>
            </w:r>
            <w:r>
              <w:rPr>
                <w:spacing w:val="-2"/>
                <w:sz w:val="20"/>
              </w:rPr>
              <w:t>staff</w:t>
            </w:r>
          </w:p>
        </w:tc>
      </w:tr>
      <w:tr w:rsidR="00283613">
        <w:trPr>
          <w:trHeight w:val="7039"/>
        </w:trPr>
        <w:tc>
          <w:tcPr>
            <w:tcW w:w="3001" w:type="dxa"/>
          </w:tcPr>
          <w:p w:rsidR="00283613" w:rsidRDefault="00D64D15">
            <w:pPr>
              <w:pStyle w:val="TableParagraph"/>
              <w:rPr>
                <w:sz w:val="20"/>
              </w:rPr>
            </w:pPr>
            <w:r>
              <w:rPr>
                <w:sz w:val="20"/>
              </w:rPr>
              <w:t>Control</w:t>
            </w:r>
            <w:r>
              <w:rPr>
                <w:spacing w:val="-7"/>
                <w:sz w:val="20"/>
              </w:rPr>
              <w:t xml:space="preserve"> </w:t>
            </w:r>
            <w:r>
              <w:rPr>
                <w:sz w:val="20"/>
              </w:rPr>
              <w:t>of</w:t>
            </w:r>
            <w:r>
              <w:rPr>
                <w:spacing w:val="-8"/>
                <w:sz w:val="20"/>
              </w:rPr>
              <w:t xml:space="preserve"> </w:t>
            </w:r>
            <w:r>
              <w:rPr>
                <w:spacing w:val="-4"/>
                <w:sz w:val="20"/>
              </w:rPr>
              <w:t>CCTV</w:t>
            </w:r>
          </w:p>
        </w:tc>
        <w:tc>
          <w:tcPr>
            <w:tcW w:w="3003" w:type="dxa"/>
          </w:tcPr>
          <w:p w:rsidR="00283613" w:rsidRDefault="00D64D15">
            <w:pPr>
              <w:pStyle w:val="TableParagraph"/>
              <w:spacing w:line="276" w:lineRule="auto"/>
              <w:rPr>
                <w:sz w:val="20"/>
              </w:rPr>
            </w:pPr>
            <w:r>
              <w:rPr>
                <w:sz w:val="20"/>
              </w:rPr>
              <w:t>Ensuring</w:t>
            </w:r>
            <w:r>
              <w:rPr>
                <w:spacing w:val="-12"/>
                <w:sz w:val="20"/>
              </w:rPr>
              <w:t xml:space="preserve"> </w:t>
            </w:r>
            <w:r>
              <w:rPr>
                <w:sz w:val="20"/>
              </w:rPr>
              <w:t>the</w:t>
            </w:r>
            <w:r>
              <w:rPr>
                <w:spacing w:val="-11"/>
                <w:sz w:val="20"/>
              </w:rPr>
              <w:t xml:space="preserve"> </w:t>
            </w:r>
            <w:r>
              <w:rPr>
                <w:sz w:val="20"/>
              </w:rPr>
              <w:t>school</w:t>
            </w:r>
            <w:r>
              <w:rPr>
                <w:spacing w:val="-11"/>
                <w:sz w:val="20"/>
              </w:rPr>
              <w:t xml:space="preserve"> </w:t>
            </w:r>
            <w:r>
              <w:rPr>
                <w:sz w:val="20"/>
              </w:rPr>
              <w:t>complies</w:t>
            </w:r>
            <w:r>
              <w:rPr>
                <w:spacing w:val="-10"/>
                <w:sz w:val="20"/>
              </w:rPr>
              <w:t xml:space="preserve"> </w:t>
            </w:r>
            <w:r>
              <w:rPr>
                <w:sz w:val="20"/>
              </w:rPr>
              <w:t xml:space="preserve">with its responsibilities in relation to guidance on the location of the </w:t>
            </w:r>
            <w:r>
              <w:rPr>
                <w:spacing w:val="-2"/>
                <w:sz w:val="20"/>
              </w:rPr>
              <w:t>cameras.</w:t>
            </w:r>
          </w:p>
          <w:p w:rsidR="00283613" w:rsidRDefault="00D64D15">
            <w:pPr>
              <w:pStyle w:val="TableParagraph"/>
              <w:spacing w:before="236" w:line="276" w:lineRule="auto"/>
              <w:rPr>
                <w:sz w:val="20"/>
              </w:rPr>
            </w:pPr>
            <w:r>
              <w:rPr>
                <w:sz w:val="20"/>
              </w:rPr>
              <w:t>Ensuring</w:t>
            </w:r>
            <w:r>
              <w:rPr>
                <w:spacing w:val="-11"/>
                <w:sz w:val="20"/>
              </w:rPr>
              <w:t xml:space="preserve"> </w:t>
            </w:r>
            <w:r>
              <w:rPr>
                <w:sz w:val="20"/>
              </w:rPr>
              <w:t>the</w:t>
            </w:r>
            <w:r>
              <w:rPr>
                <w:spacing w:val="-11"/>
                <w:sz w:val="20"/>
              </w:rPr>
              <w:t xml:space="preserve"> </w:t>
            </w:r>
            <w:r>
              <w:rPr>
                <w:sz w:val="20"/>
              </w:rPr>
              <w:t>date</w:t>
            </w:r>
            <w:r>
              <w:rPr>
                <w:spacing w:val="-11"/>
                <w:sz w:val="20"/>
              </w:rPr>
              <w:t xml:space="preserve"> </w:t>
            </w:r>
            <w:r>
              <w:rPr>
                <w:sz w:val="20"/>
              </w:rPr>
              <w:t>and</w:t>
            </w:r>
            <w:r>
              <w:rPr>
                <w:spacing w:val="-10"/>
                <w:sz w:val="20"/>
              </w:rPr>
              <w:t xml:space="preserve"> </w:t>
            </w:r>
            <w:r>
              <w:rPr>
                <w:sz w:val="20"/>
              </w:rPr>
              <w:t>time references are accurate.</w:t>
            </w:r>
          </w:p>
          <w:p w:rsidR="00283613" w:rsidRDefault="00D64D15">
            <w:pPr>
              <w:pStyle w:val="TableParagraph"/>
              <w:spacing w:before="240" w:line="276" w:lineRule="auto"/>
              <w:ind w:right="114"/>
              <w:rPr>
                <w:sz w:val="20"/>
              </w:rPr>
            </w:pPr>
            <w:r>
              <w:rPr>
                <w:sz w:val="20"/>
              </w:rPr>
              <w:t>Ensuring that suitable maintenance and servicing is undertaken</w:t>
            </w:r>
            <w:r>
              <w:rPr>
                <w:spacing w:val="-10"/>
                <w:sz w:val="20"/>
              </w:rPr>
              <w:t xml:space="preserve"> </w:t>
            </w:r>
            <w:r>
              <w:rPr>
                <w:sz w:val="20"/>
              </w:rPr>
              <w:t>to</w:t>
            </w:r>
            <w:r>
              <w:rPr>
                <w:spacing w:val="-10"/>
                <w:sz w:val="20"/>
              </w:rPr>
              <w:t xml:space="preserve"> </w:t>
            </w:r>
            <w:r>
              <w:rPr>
                <w:sz w:val="20"/>
              </w:rPr>
              <w:t>ensure</w:t>
            </w:r>
            <w:r>
              <w:rPr>
                <w:spacing w:val="-11"/>
                <w:sz w:val="20"/>
              </w:rPr>
              <w:t xml:space="preserve"> </w:t>
            </w:r>
            <w:r>
              <w:rPr>
                <w:sz w:val="20"/>
              </w:rPr>
              <w:t>that</w:t>
            </w:r>
            <w:r>
              <w:rPr>
                <w:spacing w:val="-10"/>
                <w:sz w:val="20"/>
              </w:rPr>
              <w:t xml:space="preserve"> </w:t>
            </w:r>
            <w:r>
              <w:rPr>
                <w:sz w:val="20"/>
              </w:rPr>
              <w:t>clear images are recorded.</w:t>
            </w:r>
          </w:p>
          <w:p w:rsidR="00283613" w:rsidRDefault="00D64D15">
            <w:pPr>
              <w:pStyle w:val="TableParagraph"/>
              <w:spacing w:before="235" w:line="276" w:lineRule="auto"/>
              <w:ind w:right="167"/>
              <w:rPr>
                <w:sz w:val="20"/>
              </w:rPr>
            </w:pPr>
            <w:r>
              <w:rPr>
                <w:sz w:val="20"/>
              </w:rPr>
              <w:t>Ensuring that cameras are protected from vandalism in order</w:t>
            </w:r>
            <w:r>
              <w:rPr>
                <w:spacing w:val="-9"/>
                <w:sz w:val="20"/>
              </w:rPr>
              <w:t xml:space="preserve"> </w:t>
            </w:r>
            <w:r>
              <w:rPr>
                <w:sz w:val="20"/>
              </w:rPr>
              <w:t>to</w:t>
            </w:r>
            <w:r>
              <w:rPr>
                <w:spacing w:val="-9"/>
                <w:sz w:val="20"/>
              </w:rPr>
              <w:t xml:space="preserve"> </w:t>
            </w:r>
            <w:r>
              <w:rPr>
                <w:sz w:val="20"/>
              </w:rPr>
              <w:t>ensure</w:t>
            </w:r>
            <w:r>
              <w:rPr>
                <w:spacing w:val="-10"/>
                <w:sz w:val="20"/>
              </w:rPr>
              <w:t xml:space="preserve"> </w:t>
            </w:r>
            <w:r>
              <w:rPr>
                <w:sz w:val="20"/>
              </w:rPr>
              <w:t>that</w:t>
            </w:r>
            <w:r>
              <w:rPr>
                <w:spacing w:val="-9"/>
                <w:sz w:val="20"/>
              </w:rPr>
              <w:t xml:space="preserve"> </w:t>
            </w:r>
            <w:r>
              <w:rPr>
                <w:sz w:val="20"/>
              </w:rPr>
              <w:t>they</w:t>
            </w:r>
            <w:r>
              <w:rPr>
                <w:spacing w:val="-9"/>
                <w:sz w:val="20"/>
              </w:rPr>
              <w:t xml:space="preserve"> </w:t>
            </w:r>
            <w:r>
              <w:rPr>
                <w:sz w:val="20"/>
              </w:rPr>
              <w:t>remain in working order.</w:t>
            </w:r>
          </w:p>
          <w:p w:rsidR="00283613" w:rsidRDefault="00D64D15">
            <w:pPr>
              <w:pStyle w:val="TableParagraph"/>
              <w:spacing w:before="238" w:line="276" w:lineRule="auto"/>
              <w:ind w:right="114"/>
              <w:rPr>
                <w:sz w:val="20"/>
              </w:rPr>
            </w:pPr>
            <w:r>
              <w:rPr>
                <w:sz w:val="20"/>
              </w:rPr>
              <w:t>Ensuring that any software or other</w:t>
            </w:r>
            <w:r>
              <w:rPr>
                <w:spacing w:val="-8"/>
                <w:sz w:val="20"/>
              </w:rPr>
              <w:t xml:space="preserve"> </w:t>
            </w:r>
            <w:r>
              <w:rPr>
                <w:sz w:val="20"/>
              </w:rPr>
              <w:t>updates</w:t>
            </w:r>
            <w:r>
              <w:rPr>
                <w:spacing w:val="-10"/>
                <w:sz w:val="20"/>
              </w:rPr>
              <w:t xml:space="preserve"> </w:t>
            </w:r>
            <w:r>
              <w:rPr>
                <w:sz w:val="20"/>
              </w:rPr>
              <w:t>to</w:t>
            </w:r>
            <w:r>
              <w:rPr>
                <w:spacing w:val="-8"/>
                <w:sz w:val="20"/>
              </w:rPr>
              <w:t xml:space="preserve"> </w:t>
            </w:r>
            <w:r>
              <w:rPr>
                <w:sz w:val="20"/>
              </w:rPr>
              <w:t>the</w:t>
            </w:r>
            <w:r>
              <w:rPr>
                <w:spacing w:val="-9"/>
                <w:sz w:val="20"/>
              </w:rPr>
              <w:t xml:space="preserve"> </w:t>
            </w:r>
            <w:r>
              <w:rPr>
                <w:sz w:val="20"/>
              </w:rPr>
              <w:t>system</w:t>
            </w:r>
            <w:r>
              <w:rPr>
                <w:spacing w:val="-9"/>
                <w:sz w:val="20"/>
              </w:rPr>
              <w:t xml:space="preserve"> </w:t>
            </w:r>
            <w:r>
              <w:rPr>
                <w:sz w:val="20"/>
              </w:rPr>
              <w:t>are put in place.</w:t>
            </w:r>
          </w:p>
          <w:p w:rsidR="00283613" w:rsidRDefault="00D64D15">
            <w:pPr>
              <w:pStyle w:val="TableParagraph"/>
              <w:spacing w:before="238" w:line="276" w:lineRule="auto"/>
              <w:ind w:right="114"/>
              <w:rPr>
                <w:sz w:val="20"/>
              </w:rPr>
            </w:pPr>
            <w:r>
              <w:rPr>
                <w:sz w:val="20"/>
              </w:rPr>
              <w:t>Ensuring the school’s and the contractor’s</w:t>
            </w:r>
            <w:r>
              <w:rPr>
                <w:spacing w:val="-12"/>
                <w:sz w:val="20"/>
              </w:rPr>
              <w:t xml:space="preserve"> </w:t>
            </w:r>
            <w:r>
              <w:rPr>
                <w:sz w:val="20"/>
              </w:rPr>
              <w:t>obligations</w:t>
            </w:r>
            <w:r>
              <w:rPr>
                <w:spacing w:val="-11"/>
                <w:sz w:val="20"/>
              </w:rPr>
              <w:t xml:space="preserve"> </w:t>
            </w:r>
            <w:r>
              <w:rPr>
                <w:sz w:val="20"/>
              </w:rPr>
              <w:t>under GDPR are fulfilled.</w:t>
            </w:r>
          </w:p>
        </w:tc>
        <w:tc>
          <w:tcPr>
            <w:tcW w:w="3015" w:type="dxa"/>
          </w:tcPr>
          <w:p w:rsidR="00283613" w:rsidRDefault="00D64D15">
            <w:pPr>
              <w:pStyle w:val="TableParagraph"/>
              <w:spacing w:line="276" w:lineRule="auto"/>
              <w:ind w:right="53"/>
              <w:rPr>
                <w:sz w:val="20"/>
              </w:rPr>
            </w:pPr>
            <w:r>
              <w:rPr>
                <w:sz w:val="20"/>
              </w:rPr>
              <w:t>Headteacher and SBM with guidance from contractors who maintain the system under contract</w:t>
            </w:r>
            <w:r>
              <w:rPr>
                <w:spacing w:val="-12"/>
                <w:sz w:val="20"/>
              </w:rPr>
              <w:t xml:space="preserve"> </w:t>
            </w:r>
            <w:r>
              <w:rPr>
                <w:sz w:val="20"/>
              </w:rPr>
              <w:t>and</w:t>
            </w:r>
            <w:r>
              <w:rPr>
                <w:spacing w:val="-11"/>
                <w:sz w:val="20"/>
              </w:rPr>
              <w:t xml:space="preserve"> </w:t>
            </w:r>
            <w:r>
              <w:rPr>
                <w:sz w:val="20"/>
              </w:rPr>
              <w:t>periodically</w:t>
            </w:r>
            <w:r>
              <w:rPr>
                <w:spacing w:val="-11"/>
                <w:sz w:val="20"/>
              </w:rPr>
              <w:t xml:space="preserve"> </w:t>
            </w:r>
            <w:r>
              <w:rPr>
                <w:sz w:val="20"/>
              </w:rPr>
              <w:t>inspect the system.</w:t>
            </w:r>
          </w:p>
        </w:tc>
      </w:tr>
      <w:tr w:rsidR="00283613">
        <w:trPr>
          <w:trHeight w:val="801"/>
        </w:trPr>
        <w:tc>
          <w:tcPr>
            <w:tcW w:w="3001" w:type="dxa"/>
          </w:tcPr>
          <w:p w:rsidR="00283613" w:rsidRDefault="00D64D15">
            <w:pPr>
              <w:pStyle w:val="TableParagraph"/>
              <w:rPr>
                <w:sz w:val="20"/>
              </w:rPr>
            </w:pPr>
            <w:r>
              <w:rPr>
                <w:sz w:val="20"/>
              </w:rPr>
              <w:t>Control</w:t>
            </w:r>
            <w:r>
              <w:rPr>
                <w:spacing w:val="-8"/>
                <w:sz w:val="20"/>
              </w:rPr>
              <w:t xml:space="preserve"> </w:t>
            </w:r>
            <w:r>
              <w:rPr>
                <w:sz w:val="20"/>
              </w:rPr>
              <w:t>of</w:t>
            </w:r>
            <w:r>
              <w:rPr>
                <w:spacing w:val="-8"/>
                <w:sz w:val="20"/>
              </w:rPr>
              <w:t xml:space="preserve"> </w:t>
            </w:r>
            <w:r>
              <w:rPr>
                <w:sz w:val="20"/>
              </w:rPr>
              <w:t>security</w:t>
            </w:r>
            <w:r>
              <w:rPr>
                <w:spacing w:val="-7"/>
                <w:sz w:val="20"/>
              </w:rPr>
              <w:t xml:space="preserve"> </w:t>
            </w:r>
            <w:r>
              <w:rPr>
                <w:spacing w:val="-2"/>
                <w:sz w:val="20"/>
              </w:rPr>
              <w:t>lighting</w:t>
            </w:r>
          </w:p>
        </w:tc>
        <w:tc>
          <w:tcPr>
            <w:tcW w:w="3003" w:type="dxa"/>
          </w:tcPr>
          <w:p w:rsidR="00283613" w:rsidRDefault="00D64D15">
            <w:pPr>
              <w:pStyle w:val="TableParagraph"/>
              <w:spacing w:line="276" w:lineRule="auto"/>
              <w:rPr>
                <w:sz w:val="20"/>
              </w:rPr>
            </w:pPr>
            <w:r>
              <w:rPr>
                <w:sz w:val="20"/>
              </w:rPr>
              <w:t>Regular</w:t>
            </w:r>
            <w:r>
              <w:rPr>
                <w:spacing w:val="-12"/>
                <w:sz w:val="20"/>
              </w:rPr>
              <w:t xml:space="preserve"> </w:t>
            </w:r>
            <w:r>
              <w:rPr>
                <w:sz w:val="20"/>
              </w:rPr>
              <w:t>inspection</w:t>
            </w:r>
            <w:r>
              <w:rPr>
                <w:spacing w:val="-11"/>
                <w:sz w:val="20"/>
              </w:rPr>
              <w:t xml:space="preserve"> </w:t>
            </w:r>
            <w:r>
              <w:rPr>
                <w:sz w:val="20"/>
              </w:rPr>
              <w:t>that</w:t>
            </w:r>
            <w:r>
              <w:rPr>
                <w:spacing w:val="-11"/>
                <w:sz w:val="20"/>
              </w:rPr>
              <w:t xml:space="preserve"> </w:t>
            </w:r>
            <w:r>
              <w:rPr>
                <w:sz w:val="20"/>
              </w:rPr>
              <w:t>security lights are operational.</w:t>
            </w:r>
          </w:p>
        </w:tc>
        <w:tc>
          <w:tcPr>
            <w:tcW w:w="3015" w:type="dxa"/>
          </w:tcPr>
          <w:p w:rsidR="00283613" w:rsidRDefault="00D64D15">
            <w:pPr>
              <w:pStyle w:val="TableParagraph"/>
              <w:rPr>
                <w:sz w:val="20"/>
              </w:rPr>
            </w:pPr>
            <w:r>
              <w:rPr>
                <w:sz w:val="20"/>
              </w:rPr>
              <w:t>SBM</w:t>
            </w:r>
            <w:r>
              <w:rPr>
                <w:spacing w:val="-4"/>
                <w:sz w:val="20"/>
              </w:rPr>
              <w:t xml:space="preserve"> </w:t>
            </w:r>
            <w:r>
              <w:rPr>
                <w:sz w:val="20"/>
              </w:rPr>
              <w:t>and</w:t>
            </w:r>
            <w:r>
              <w:rPr>
                <w:spacing w:val="-4"/>
                <w:sz w:val="20"/>
              </w:rPr>
              <w:t xml:space="preserve"> </w:t>
            </w:r>
            <w:r>
              <w:rPr>
                <w:spacing w:val="-2"/>
                <w:sz w:val="20"/>
              </w:rPr>
              <w:t>caretaker</w:t>
            </w:r>
          </w:p>
        </w:tc>
      </w:tr>
      <w:tr w:rsidR="00283613">
        <w:trPr>
          <w:trHeight w:val="1270"/>
        </w:trPr>
        <w:tc>
          <w:tcPr>
            <w:tcW w:w="3001" w:type="dxa"/>
            <w:vMerge w:val="restart"/>
          </w:tcPr>
          <w:p w:rsidR="00283613" w:rsidRDefault="00D64D15">
            <w:pPr>
              <w:pStyle w:val="TableParagraph"/>
              <w:rPr>
                <w:sz w:val="20"/>
              </w:rPr>
            </w:pPr>
            <w:r>
              <w:rPr>
                <w:sz w:val="20"/>
              </w:rPr>
              <w:t>Control</w:t>
            </w:r>
            <w:r>
              <w:rPr>
                <w:spacing w:val="-7"/>
                <w:sz w:val="20"/>
              </w:rPr>
              <w:t xml:space="preserve"> </w:t>
            </w:r>
            <w:r>
              <w:rPr>
                <w:sz w:val="20"/>
              </w:rPr>
              <w:t>of</w:t>
            </w:r>
            <w:r>
              <w:rPr>
                <w:spacing w:val="-8"/>
                <w:sz w:val="20"/>
              </w:rPr>
              <w:t xml:space="preserve"> </w:t>
            </w:r>
            <w:r>
              <w:rPr>
                <w:spacing w:val="-2"/>
                <w:sz w:val="20"/>
              </w:rPr>
              <w:t>contractors</w:t>
            </w:r>
          </w:p>
        </w:tc>
        <w:tc>
          <w:tcPr>
            <w:tcW w:w="3003" w:type="dxa"/>
            <w:tcBorders>
              <w:bottom w:val="nil"/>
            </w:tcBorders>
          </w:tcPr>
          <w:p w:rsidR="00283613" w:rsidRDefault="00D64D15">
            <w:pPr>
              <w:pStyle w:val="TableParagraph"/>
              <w:spacing w:line="276" w:lineRule="auto"/>
              <w:ind w:right="167"/>
              <w:rPr>
                <w:sz w:val="20"/>
              </w:rPr>
            </w:pPr>
            <w:r>
              <w:rPr>
                <w:sz w:val="20"/>
              </w:rPr>
              <w:t>All</w:t>
            </w:r>
            <w:r>
              <w:rPr>
                <w:spacing w:val="-11"/>
                <w:sz w:val="20"/>
              </w:rPr>
              <w:t xml:space="preserve"> </w:t>
            </w:r>
            <w:r>
              <w:rPr>
                <w:sz w:val="20"/>
              </w:rPr>
              <w:t>contractors</w:t>
            </w:r>
            <w:r>
              <w:rPr>
                <w:spacing w:val="-12"/>
                <w:sz w:val="20"/>
              </w:rPr>
              <w:t xml:space="preserve"> </w:t>
            </w:r>
            <w:r>
              <w:rPr>
                <w:sz w:val="20"/>
              </w:rPr>
              <w:t>are</w:t>
            </w:r>
            <w:r>
              <w:rPr>
                <w:spacing w:val="-10"/>
                <w:sz w:val="20"/>
              </w:rPr>
              <w:t xml:space="preserve"> </w:t>
            </w:r>
            <w:r>
              <w:rPr>
                <w:sz w:val="20"/>
              </w:rPr>
              <w:t>required</w:t>
            </w:r>
            <w:r>
              <w:rPr>
                <w:spacing w:val="-10"/>
                <w:sz w:val="20"/>
              </w:rPr>
              <w:t xml:space="preserve"> </w:t>
            </w:r>
            <w:r>
              <w:rPr>
                <w:sz w:val="20"/>
              </w:rPr>
              <w:t xml:space="preserve">to sign in, be identifiable and be aware of relevant health and safety policies </w:t>
            </w:r>
            <w:proofErr w:type="spellStart"/>
            <w:r>
              <w:rPr>
                <w:sz w:val="20"/>
              </w:rPr>
              <w:t>eg</w:t>
            </w:r>
            <w:proofErr w:type="spellEnd"/>
            <w:r>
              <w:rPr>
                <w:sz w:val="20"/>
              </w:rPr>
              <w:t xml:space="preserve"> asbestos.</w:t>
            </w:r>
          </w:p>
        </w:tc>
        <w:tc>
          <w:tcPr>
            <w:tcW w:w="3015" w:type="dxa"/>
            <w:tcBorders>
              <w:bottom w:val="nil"/>
            </w:tcBorders>
          </w:tcPr>
          <w:p w:rsidR="00283613" w:rsidRDefault="00D64D15">
            <w:pPr>
              <w:pStyle w:val="TableParagraph"/>
              <w:rPr>
                <w:sz w:val="20"/>
              </w:rPr>
            </w:pPr>
            <w:r>
              <w:rPr>
                <w:spacing w:val="-5"/>
                <w:sz w:val="20"/>
              </w:rPr>
              <w:t>SBM</w:t>
            </w:r>
          </w:p>
        </w:tc>
      </w:tr>
      <w:tr w:rsidR="00283613">
        <w:trPr>
          <w:trHeight w:val="920"/>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3" w:line="276" w:lineRule="auto"/>
              <w:rPr>
                <w:sz w:val="20"/>
              </w:rPr>
            </w:pPr>
            <w:r>
              <w:rPr>
                <w:sz w:val="20"/>
              </w:rPr>
              <w:t>The</w:t>
            </w:r>
            <w:r>
              <w:rPr>
                <w:spacing w:val="-8"/>
                <w:sz w:val="20"/>
              </w:rPr>
              <w:t xml:space="preserve"> </w:t>
            </w:r>
            <w:r>
              <w:rPr>
                <w:sz w:val="20"/>
              </w:rPr>
              <w:t>work</w:t>
            </w:r>
            <w:r>
              <w:rPr>
                <w:spacing w:val="-7"/>
                <w:sz w:val="20"/>
              </w:rPr>
              <w:t xml:space="preserve"> </w:t>
            </w:r>
            <w:r>
              <w:rPr>
                <w:sz w:val="20"/>
              </w:rPr>
              <w:t>of</w:t>
            </w:r>
            <w:r>
              <w:rPr>
                <w:spacing w:val="-9"/>
                <w:sz w:val="20"/>
              </w:rPr>
              <w:t xml:space="preserve"> </w:t>
            </w:r>
            <w:r>
              <w:rPr>
                <w:sz w:val="20"/>
              </w:rPr>
              <w:t>contractors</w:t>
            </w:r>
            <w:r>
              <w:rPr>
                <w:spacing w:val="-9"/>
                <w:sz w:val="20"/>
              </w:rPr>
              <w:t xml:space="preserve"> </w:t>
            </w:r>
            <w:r>
              <w:rPr>
                <w:sz w:val="20"/>
              </w:rPr>
              <w:t>will</w:t>
            </w:r>
            <w:r>
              <w:rPr>
                <w:spacing w:val="-8"/>
                <w:sz w:val="20"/>
              </w:rPr>
              <w:t xml:space="preserve"> </w:t>
            </w:r>
            <w:r>
              <w:rPr>
                <w:sz w:val="20"/>
              </w:rPr>
              <w:t>be supervised to ensure that the</w:t>
            </w:r>
          </w:p>
        </w:tc>
        <w:tc>
          <w:tcPr>
            <w:tcW w:w="3015" w:type="dxa"/>
            <w:tcBorders>
              <w:top w:val="nil"/>
            </w:tcBorders>
          </w:tcPr>
          <w:p w:rsidR="00283613" w:rsidRDefault="00D64D15">
            <w:pPr>
              <w:pStyle w:val="TableParagraph"/>
              <w:spacing w:before="116"/>
              <w:rPr>
                <w:sz w:val="20"/>
              </w:rPr>
            </w:pPr>
            <w:r>
              <w:rPr>
                <w:sz w:val="20"/>
              </w:rPr>
              <w:t>Site</w:t>
            </w:r>
            <w:r>
              <w:rPr>
                <w:spacing w:val="-5"/>
                <w:sz w:val="20"/>
              </w:rPr>
              <w:t xml:space="preserve"> </w:t>
            </w:r>
            <w:r>
              <w:rPr>
                <w:spacing w:val="-2"/>
                <w:sz w:val="20"/>
              </w:rPr>
              <w:t>staff</w:t>
            </w:r>
          </w:p>
        </w:tc>
      </w:tr>
    </w:tbl>
    <w:p w:rsidR="00283613" w:rsidRDefault="00283613">
      <w:pPr>
        <w:rPr>
          <w:sz w:val="20"/>
        </w:rPr>
        <w:sectPr w:rsidR="00283613">
          <w:headerReference w:type="default" r:id="rId16"/>
          <w:footerReference w:type="default" r:id="rId17"/>
          <w:pgSz w:w="11910" w:h="16840"/>
          <w:pgMar w:top="1280" w:right="240" w:bottom="1300" w:left="1340" w:header="265" w:footer="111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3"/>
        <w:gridCol w:w="3015"/>
      </w:tblGrid>
      <w:tr w:rsidR="00283613">
        <w:trPr>
          <w:trHeight w:val="533"/>
        </w:trPr>
        <w:tc>
          <w:tcPr>
            <w:tcW w:w="3001" w:type="dxa"/>
            <w:tcBorders>
              <w:top w:val="nil"/>
              <w:bottom w:val="nil"/>
            </w:tcBorders>
            <w:shd w:val="clear" w:color="auto" w:fill="000000"/>
          </w:tcPr>
          <w:p w:rsidR="00283613" w:rsidRDefault="00D64D15">
            <w:pPr>
              <w:pStyle w:val="TableParagraph"/>
              <w:spacing w:before="44"/>
              <w:rPr>
                <w:sz w:val="20"/>
              </w:rPr>
            </w:pPr>
            <w:r>
              <w:rPr>
                <w:color w:val="FFFFFF"/>
                <w:sz w:val="20"/>
              </w:rPr>
              <w:lastRenderedPageBreak/>
              <w:t>Area</w:t>
            </w:r>
            <w:r>
              <w:rPr>
                <w:color w:val="FFFFFF"/>
                <w:spacing w:val="-4"/>
                <w:sz w:val="20"/>
              </w:rPr>
              <w:t xml:space="preserve"> </w:t>
            </w:r>
            <w:r>
              <w:rPr>
                <w:color w:val="FFFFFF"/>
                <w:sz w:val="20"/>
              </w:rPr>
              <w:t>of</w:t>
            </w:r>
            <w:r>
              <w:rPr>
                <w:color w:val="FFFFFF"/>
                <w:spacing w:val="-5"/>
                <w:sz w:val="20"/>
              </w:rPr>
              <w:t xml:space="preserve"> </w:t>
            </w:r>
            <w:r>
              <w:rPr>
                <w:color w:val="FFFFFF"/>
                <w:spacing w:val="-2"/>
                <w:sz w:val="20"/>
              </w:rPr>
              <w:t>responsibility</w:t>
            </w:r>
          </w:p>
        </w:tc>
        <w:tc>
          <w:tcPr>
            <w:tcW w:w="3003" w:type="dxa"/>
            <w:tcBorders>
              <w:top w:val="nil"/>
              <w:bottom w:val="nil"/>
            </w:tcBorders>
            <w:shd w:val="clear" w:color="auto" w:fill="000000"/>
          </w:tcPr>
          <w:p w:rsidR="00283613" w:rsidRDefault="00D64D15">
            <w:pPr>
              <w:pStyle w:val="TableParagraph"/>
              <w:spacing w:before="44"/>
              <w:rPr>
                <w:sz w:val="20"/>
              </w:rPr>
            </w:pPr>
            <w:r>
              <w:rPr>
                <w:color w:val="FFFFFF"/>
                <w:sz w:val="20"/>
              </w:rPr>
              <w:t>Specific</w:t>
            </w:r>
            <w:r>
              <w:rPr>
                <w:color w:val="FFFFFF"/>
                <w:spacing w:val="-12"/>
                <w:sz w:val="20"/>
              </w:rPr>
              <w:t xml:space="preserve"> </w:t>
            </w:r>
            <w:r>
              <w:rPr>
                <w:color w:val="FFFFFF"/>
                <w:spacing w:val="-2"/>
                <w:sz w:val="20"/>
              </w:rPr>
              <w:t>duties</w:t>
            </w:r>
          </w:p>
        </w:tc>
        <w:tc>
          <w:tcPr>
            <w:tcW w:w="3015" w:type="dxa"/>
            <w:tcBorders>
              <w:top w:val="nil"/>
              <w:bottom w:val="nil"/>
            </w:tcBorders>
            <w:shd w:val="clear" w:color="auto" w:fill="000000"/>
          </w:tcPr>
          <w:p w:rsidR="00283613" w:rsidRDefault="00D64D15">
            <w:pPr>
              <w:pStyle w:val="TableParagraph"/>
              <w:spacing w:before="44"/>
              <w:rPr>
                <w:sz w:val="20"/>
              </w:rPr>
            </w:pPr>
            <w:r>
              <w:rPr>
                <w:color w:val="FFFFFF"/>
                <w:sz w:val="20"/>
              </w:rPr>
              <w:t>Staff</w:t>
            </w:r>
            <w:r>
              <w:rPr>
                <w:color w:val="FFFFFF"/>
                <w:spacing w:val="-7"/>
                <w:sz w:val="20"/>
              </w:rPr>
              <w:t xml:space="preserve"> </w:t>
            </w:r>
            <w:r>
              <w:rPr>
                <w:color w:val="FFFFFF"/>
                <w:spacing w:val="-2"/>
                <w:sz w:val="20"/>
              </w:rPr>
              <w:t>responsible</w:t>
            </w:r>
          </w:p>
        </w:tc>
      </w:tr>
      <w:tr w:rsidR="00283613">
        <w:trPr>
          <w:trHeight w:val="786"/>
        </w:trPr>
        <w:tc>
          <w:tcPr>
            <w:tcW w:w="3001" w:type="dxa"/>
          </w:tcPr>
          <w:p w:rsidR="00283613" w:rsidRDefault="00283613">
            <w:pPr>
              <w:pStyle w:val="TableParagraph"/>
              <w:spacing w:before="0"/>
              <w:ind w:left="0"/>
              <w:rPr>
                <w:rFonts w:ascii="Times New Roman"/>
                <w:sz w:val="18"/>
              </w:rPr>
            </w:pPr>
          </w:p>
        </w:tc>
        <w:tc>
          <w:tcPr>
            <w:tcW w:w="3003" w:type="dxa"/>
          </w:tcPr>
          <w:p w:rsidR="00283613" w:rsidRDefault="00D64D15">
            <w:pPr>
              <w:pStyle w:val="TableParagraph"/>
              <w:spacing w:before="20" w:line="276" w:lineRule="auto"/>
              <w:rPr>
                <w:sz w:val="20"/>
              </w:rPr>
            </w:pPr>
            <w:r>
              <w:rPr>
                <w:sz w:val="20"/>
              </w:rPr>
              <w:t>job</w:t>
            </w:r>
            <w:r>
              <w:rPr>
                <w:spacing w:val="-8"/>
                <w:sz w:val="20"/>
              </w:rPr>
              <w:t xml:space="preserve"> </w:t>
            </w:r>
            <w:r>
              <w:rPr>
                <w:sz w:val="20"/>
              </w:rPr>
              <w:t>is</w:t>
            </w:r>
            <w:r>
              <w:rPr>
                <w:spacing w:val="-10"/>
                <w:sz w:val="20"/>
              </w:rPr>
              <w:t xml:space="preserve"> </w:t>
            </w:r>
            <w:r>
              <w:rPr>
                <w:sz w:val="20"/>
              </w:rPr>
              <w:t>completed</w:t>
            </w:r>
            <w:r>
              <w:rPr>
                <w:spacing w:val="-8"/>
                <w:sz w:val="20"/>
              </w:rPr>
              <w:t xml:space="preserve"> </w:t>
            </w:r>
            <w:r>
              <w:rPr>
                <w:sz w:val="20"/>
              </w:rPr>
              <w:t>safely</w:t>
            </w:r>
            <w:r>
              <w:rPr>
                <w:spacing w:val="-8"/>
                <w:sz w:val="20"/>
              </w:rPr>
              <w:t xml:space="preserve"> </w:t>
            </w:r>
            <w:r>
              <w:rPr>
                <w:sz w:val="20"/>
              </w:rPr>
              <w:t>and</w:t>
            </w:r>
            <w:r>
              <w:rPr>
                <w:spacing w:val="-8"/>
                <w:sz w:val="20"/>
              </w:rPr>
              <w:t xml:space="preserve"> </w:t>
            </w:r>
            <w:r>
              <w:rPr>
                <w:sz w:val="20"/>
              </w:rPr>
              <w:t xml:space="preserve">to </w:t>
            </w:r>
            <w:r>
              <w:rPr>
                <w:spacing w:val="-2"/>
                <w:sz w:val="20"/>
              </w:rPr>
              <w:t>contract.</w:t>
            </w:r>
          </w:p>
        </w:tc>
        <w:tc>
          <w:tcPr>
            <w:tcW w:w="3015" w:type="dxa"/>
          </w:tcPr>
          <w:p w:rsidR="00283613" w:rsidRDefault="00283613">
            <w:pPr>
              <w:pStyle w:val="TableParagraph"/>
              <w:spacing w:before="0"/>
              <w:ind w:left="0"/>
              <w:rPr>
                <w:rFonts w:ascii="Times New Roman"/>
                <w:sz w:val="18"/>
              </w:rPr>
            </w:pPr>
          </w:p>
        </w:tc>
      </w:tr>
      <w:tr w:rsidR="00283613">
        <w:trPr>
          <w:trHeight w:val="710"/>
        </w:trPr>
        <w:tc>
          <w:tcPr>
            <w:tcW w:w="3001" w:type="dxa"/>
            <w:vMerge w:val="restart"/>
          </w:tcPr>
          <w:p w:rsidR="00283613" w:rsidRDefault="00D64D15">
            <w:pPr>
              <w:pStyle w:val="TableParagraph"/>
              <w:spacing w:line="276" w:lineRule="auto"/>
              <w:rPr>
                <w:sz w:val="20"/>
              </w:rPr>
            </w:pPr>
            <w:r>
              <w:rPr>
                <w:sz w:val="20"/>
              </w:rPr>
              <w:t>Opening</w:t>
            </w:r>
            <w:r>
              <w:rPr>
                <w:spacing w:val="-12"/>
                <w:sz w:val="20"/>
              </w:rPr>
              <w:t xml:space="preserve"> </w:t>
            </w:r>
            <w:r>
              <w:rPr>
                <w:sz w:val="20"/>
              </w:rPr>
              <w:t>and</w:t>
            </w:r>
            <w:r>
              <w:rPr>
                <w:spacing w:val="-11"/>
                <w:sz w:val="20"/>
              </w:rPr>
              <w:t xml:space="preserve"> </w:t>
            </w:r>
            <w:r>
              <w:rPr>
                <w:sz w:val="20"/>
              </w:rPr>
              <w:t>securing</w:t>
            </w:r>
            <w:r>
              <w:rPr>
                <w:spacing w:val="-11"/>
                <w:sz w:val="20"/>
              </w:rPr>
              <w:t xml:space="preserve"> </w:t>
            </w:r>
            <w:r>
              <w:rPr>
                <w:sz w:val="20"/>
              </w:rPr>
              <w:t>school entrances and exits</w:t>
            </w:r>
          </w:p>
        </w:tc>
        <w:tc>
          <w:tcPr>
            <w:tcW w:w="3003" w:type="dxa"/>
            <w:tcBorders>
              <w:bottom w:val="nil"/>
            </w:tcBorders>
          </w:tcPr>
          <w:p w:rsidR="00283613" w:rsidRDefault="00D64D15">
            <w:pPr>
              <w:pStyle w:val="TableParagraph"/>
              <w:spacing w:line="276" w:lineRule="auto"/>
              <w:ind w:right="114"/>
              <w:rPr>
                <w:sz w:val="20"/>
              </w:rPr>
            </w:pPr>
            <w:r>
              <w:rPr>
                <w:sz w:val="20"/>
              </w:rPr>
              <w:t>All</w:t>
            </w:r>
            <w:r>
              <w:rPr>
                <w:spacing w:val="-11"/>
                <w:sz w:val="20"/>
              </w:rPr>
              <w:t xml:space="preserve"> </w:t>
            </w:r>
            <w:r>
              <w:rPr>
                <w:sz w:val="20"/>
              </w:rPr>
              <w:t>emergency</w:t>
            </w:r>
            <w:r>
              <w:rPr>
                <w:spacing w:val="-10"/>
                <w:sz w:val="20"/>
              </w:rPr>
              <w:t xml:space="preserve"> </w:t>
            </w:r>
            <w:r>
              <w:rPr>
                <w:sz w:val="20"/>
              </w:rPr>
              <w:t>doors</w:t>
            </w:r>
            <w:r>
              <w:rPr>
                <w:spacing w:val="-12"/>
                <w:sz w:val="20"/>
              </w:rPr>
              <w:t xml:space="preserve"> </w:t>
            </w:r>
            <w:r>
              <w:rPr>
                <w:sz w:val="20"/>
              </w:rPr>
              <w:t>must</w:t>
            </w:r>
            <w:r>
              <w:rPr>
                <w:spacing w:val="-10"/>
                <w:sz w:val="20"/>
              </w:rPr>
              <w:t xml:space="preserve"> </w:t>
            </w:r>
            <w:r>
              <w:rPr>
                <w:sz w:val="20"/>
              </w:rPr>
              <w:t>be totally useable at all times.</w:t>
            </w:r>
          </w:p>
        </w:tc>
        <w:tc>
          <w:tcPr>
            <w:tcW w:w="3015" w:type="dxa"/>
            <w:tcBorders>
              <w:bottom w:val="nil"/>
            </w:tcBorders>
          </w:tcPr>
          <w:p w:rsidR="00283613" w:rsidRDefault="00D64D15">
            <w:pPr>
              <w:pStyle w:val="TableParagraph"/>
              <w:rPr>
                <w:sz w:val="20"/>
              </w:rPr>
            </w:pPr>
            <w:r>
              <w:rPr>
                <w:spacing w:val="-2"/>
                <w:sz w:val="20"/>
              </w:rPr>
              <w:t>Caretaker</w:t>
            </w:r>
          </w:p>
        </w:tc>
      </w:tr>
      <w:tr w:rsidR="00283613">
        <w:trPr>
          <w:trHeight w:val="1629"/>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13" w:line="276" w:lineRule="auto"/>
              <w:ind w:right="114"/>
              <w:rPr>
                <w:sz w:val="20"/>
              </w:rPr>
            </w:pPr>
            <w:r>
              <w:rPr>
                <w:sz w:val="20"/>
              </w:rPr>
              <w:t>All other doors must be fully operational to allow the safe entrance</w:t>
            </w:r>
            <w:r>
              <w:rPr>
                <w:spacing w:val="-11"/>
                <w:sz w:val="20"/>
              </w:rPr>
              <w:t xml:space="preserve"> </w:t>
            </w:r>
            <w:r>
              <w:rPr>
                <w:sz w:val="20"/>
              </w:rPr>
              <w:t>and</w:t>
            </w:r>
            <w:r>
              <w:rPr>
                <w:spacing w:val="-9"/>
                <w:sz w:val="20"/>
              </w:rPr>
              <w:t xml:space="preserve"> </w:t>
            </w:r>
            <w:r>
              <w:rPr>
                <w:sz w:val="20"/>
              </w:rPr>
              <w:t>egress</w:t>
            </w:r>
            <w:r>
              <w:rPr>
                <w:spacing w:val="-11"/>
                <w:sz w:val="20"/>
              </w:rPr>
              <w:t xml:space="preserve"> </w:t>
            </w:r>
            <w:r>
              <w:rPr>
                <w:sz w:val="20"/>
              </w:rPr>
              <w:t>of</w:t>
            </w:r>
            <w:r>
              <w:rPr>
                <w:spacing w:val="-11"/>
                <w:sz w:val="20"/>
              </w:rPr>
              <w:t xml:space="preserve"> </w:t>
            </w:r>
            <w:r>
              <w:rPr>
                <w:sz w:val="20"/>
              </w:rPr>
              <w:t>personnel before, during and after the school day.</w:t>
            </w:r>
          </w:p>
        </w:tc>
        <w:tc>
          <w:tcPr>
            <w:tcW w:w="3015" w:type="dxa"/>
            <w:tcBorders>
              <w:top w:val="nil"/>
              <w:bottom w:val="nil"/>
            </w:tcBorders>
          </w:tcPr>
          <w:p w:rsidR="00283613" w:rsidRDefault="00D64D15">
            <w:pPr>
              <w:pStyle w:val="TableParagraph"/>
              <w:spacing w:before="113"/>
              <w:rPr>
                <w:sz w:val="20"/>
              </w:rPr>
            </w:pPr>
            <w:r>
              <w:rPr>
                <w:sz w:val="20"/>
              </w:rPr>
              <w:t>Site</w:t>
            </w:r>
            <w:r>
              <w:rPr>
                <w:spacing w:val="-5"/>
                <w:sz w:val="20"/>
              </w:rPr>
              <w:t xml:space="preserve"> </w:t>
            </w:r>
            <w:r>
              <w:rPr>
                <w:spacing w:val="-2"/>
                <w:sz w:val="20"/>
              </w:rPr>
              <w:t>staff</w:t>
            </w:r>
          </w:p>
        </w:tc>
      </w:tr>
      <w:tr w:rsidR="00283613">
        <w:trPr>
          <w:trHeight w:val="1070"/>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13" w:line="276" w:lineRule="auto"/>
              <w:rPr>
                <w:sz w:val="20"/>
              </w:rPr>
            </w:pPr>
            <w:r>
              <w:rPr>
                <w:sz w:val="20"/>
              </w:rPr>
              <w:t>All doors and windows must be secured</w:t>
            </w:r>
            <w:r>
              <w:rPr>
                <w:spacing w:val="-7"/>
                <w:sz w:val="20"/>
              </w:rPr>
              <w:t xml:space="preserve"> </w:t>
            </w:r>
            <w:r>
              <w:rPr>
                <w:sz w:val="20"/>
              </w:rPr>
              <w:t>when</w:t>
            </w:r>
            <w:r>
              <w:rPr>
                <w:spacing w:val="-7"/>
                <w:sz w:val="20"/>
              </w:rPr>
              <w:t xml:space="preserve"> </w:t>
            </w:r>
            <w:r>
              <w:rPr>
                <w:sz w:val="20"/>
              </w:rPr>
              <w:t>the</w:t>
            </w:r>
            <w:r>
              <w:rPr>
                <w:spacing w:val="-8"/>
                <w:sz w:val="20"/>
              </w:rPr>
              <w:t xml:space="preserve"> </w:t>
            </w:r>
            <w:r>
              <w:rPr>
                <w:sz w:val="20"/>
              </w:rPr>
              <w:t>school</w:t>
            </w:r>
            <w:r>
              <w:rPr>
                <w:spacing w:val="-8"/>
                <w:sz w:val="20"/>
              </w:rPr>
              <w:t xml:space="preserve"> </w:t>
            </w:r>
            <w:r>
              <w:rPr>
                <w:sz w:val="20"/>
              </w:rPr>
              <w:t>is</w:t>
            </w:r>
            <w:r>
              <w:rPr>
                <w:spacing w:val="-9"/>
                <w:sz w:val="20"/>
              </w:rPr>
              <w:t xml:space="preserve"> </w:t>
            </w:r>
            <w:r>
              <w:rPr>
                <w:sz w:val="20"/>
              </w:rPr>
              <w:t>not</w:t>
            </w:r>
            <w:r>
              <w:rPr>
                <w:spacing w:val="-7"/>
                <w:sz w:val="20"/>
              </w:rPr>
              <w:t xml:space="preserve"> </w:t>
            </w:r>
            <w:r>
              <w:rPr>
                <w:sz w:val="20"/>
              </w:rPr>
              <w:t xml:space="preserve">in </w:t>
            </w:r>
            <w:r>
              <w:rPr>
                <w:spacing w:val="-4"/>
                <w:sz w:val="20"/>
              </w:rPr>
              <w:t>use.</w:t>
            </w:r>
          </w:p>
        </w:tc>
        <w:tc>
          <w:tcPr>
            <w:tcW w:w="3015" w:type="dxa"/>
            <w:tcBorders>
              <w:top w:val="nil"/>
              <w:bottom w:val="nil"/>
            </w:tcBorders>
          </w:tcPr>
          <w:p w:rsidR="00283613" w:rsidRDefault="00D64D15">
            <w:pPr>
              <w:pStyle w:val="TableParagraph"/>
              <w:spacing w:before="116"/>
              <w:rPr>
                <w:sz w:val="20"/>
              </w:rPr>
            </w:pPr>
            <w:r>
              <w:rPr>
                <w:sz w:val="20"/>
              </w:rPr>
              <w:t>Site</w:t>
            </w:r>
            <w:r>
              <w:rPr>
                <w:spacing w:val="-5"/>
                <w:sz w:val="20"/>
              </w:rPr>
              <w:t xml:space="preserve"> </w:t>
            </w:r>
            <w:r>
              <w:rPr>
                <w:spacing w:val="-2"/>
                <w:sz w:val="20"/>
              </w:rPr>
              <w:t>staff</w:t>
            </w:r>
          </w:p>
        </w:tc>
      </w:tr>
      <w:tr w:rsidR="00283613">
        <w:trPr>
          <w:trHeight w:val="1438"/>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3" w:line="276" w:lineRule="auto"/>
              <w:ind w:right="167"/>
              <w:rPr>
                <w:sz w:val="20"/>
              </w:rPr>
            </w:pPr>
            <w:r>
              <w:rPr>
                <w:sz w:val="20"/>
              </w:rPr>
              <w:t>The times of opening and securing school will be communicated</w:t>
            </w:r>
            <w:r>
              <w:rPr>
                <w:spacing w:val="-12"/>
                <w:sz w:val="20"/>
              </w:rPr>
              <w:t xml:space="preserve"> </w:t>
            </w:r>
            <w:r>
              <w:rPr>
                <w:sz w:val="20"/>
              </w:rPr>
              <w:t>to</w:t>
            </w:r>
            <w:r>
              <w:rPr>
                <w:spacing w:val="-11"/>
                <w:sz w:val="20"/>
              </w:rPr>
              <w:t xml:space="preserve"> </w:t>
            </w:r>
            <w:r>
              <w:rPr>
                <w:sz w:val="20"/>
              </w:rPr>
              <w:t>relevant</w:t>
            </w:r>
            <w:r>
              <w:rPr>
                <w:spacing w:val="-11"/>
                <w:sz w:val="20"/>
              </w:rPr>
              <w:t xml:space="preserve"> </w:t>
            </w:r>
            <w:r>
              <w:rPr>
                <w:sz w:val="20"/>
              </w:rPr>
              <w:t>staff on a weekly basis.</w:t>
            </w:r>
          </w:p>
        </w:tc>
        <w:tc>
          <w:tcPr>
            <w:tcW w:w="3015" w:type="dxa"/>
            <w:tcBorders>
              <w:top w:val="nil"/>
            </w:tcBorders>
          </w:tcPr>
          <w:p w:rsidR="00283613" w:rsidRDefault="00D64D15">
            <w:pPr>
              <w:pStyle w:val="TableParagraph"/>
              <w:spacing w:before="116"/>
              <w:rPr>
                <w:sz w:val="20"/>
              </w:rPr>
            </w:pPr>
            <w:r>
              <w:rPr>
                <w:spacing w:val="-5"/>
                <w:sz w:val="20"/>
              </w:rPr>
              <w:t>SBM</w:t>
            </w:r>
          </w:p>
        </w:tc>
      </w:tr>
      <w:tr w:rsidR="00283613">
        <w:trPr>
          <w:trHeight w:val="1271"/>
        </w:trPr>
        <w:tc>
          <w:tcPr>
            <w:tcW w:w="3001" w:type="dxa"/>
            <w:vMerge w:val="restart"/>
          </w:tcPr>
          <w:p w:rsidR="00283613" w:rsidRDefault="00D64D15">
            <w:pPr>
              <w:pStyle w:val="TableParagraph"/>
              <w:spacing w:line="276" w:lineRule="auto"/>
              <w:rPr>
                <w:sz w:val="20"/>
              </w:rPr>
            </w:pPr>
            <w:r>
              <w:rPr>
                <w:sz w:val="20"/>
              </w:rPr>
              <w:t>Site</w:t>
            </w:r>
            <w:r>
              <w:rPr>
                <w:spacing w:val="-11"/>
                <w:sz w:val="20"/>
              </w:rPr>
              <w:t xml:space="preserve"> </w:t>
            </w:r>
            <w:r>
              <w:rPr>
                <w:sz w:val="20"/>
              </w:rPr>
              <w:t>access,</w:t>
            </w:r>
            <w:r>
              <w:rPr>
                <w:spacing w:val="-10"/>
                <w:sz w:val="20"/>
              </w:rPr>
              <w:t xml:space="preserve"> </w:t>
            </w:r>
            <w:r>
              <w:rPr>
                <w:sz w:val="20"/>
              </w:rPr>
              <w:t>perimeter</w:t>
            </w:r>
            <w:r>
              <w:rPr>
                <w:spacing w:val="-9"/>
                <w:sz w:val="20"/>
              </w:rPr>
              <w:t xml:space="preserve"> </w:t>
            </w:r>
            <w:r>
              <w:rPr>
                <w:sz w:val="20"/>
              </w:rPr>
              <w:t>fencing</w:t>
            </w:r>
            <w:r>
              <w:rPr>
                <w:spacing w:val="-8"/>
                <w:sz w:val="20"/>
              </w:rPr>
              <w:t xml:space="preserve"> </w:t>
            </w:r>
            <w:r>
              <w:rPr>
                <w:sz w:val="20"/>
              </w:rPr>
              <w:t>and landscaping, bin storage</w:t>
            </w:r>
          </w:p>
        </w:tc>
        <w:tc>
          <w:tcPr>
            <w:tcW w:w="3003" w:type="dxa"/>
            <w:tcBorders>
              <w:bottom w:val="nil"/>
            </w:tcBorders>
          </w:tcPr>
          <w:p w:rsidR="00283613" w:rsidRDefault="00D64D15">
            <w:pPr>
              <w:pStyle w:val="TableParagraph"/>
              <w:spacing w:line="276" w:lineRule="auto"/>
              <w:ind w:right="167"/>
              <w:rPr>
                <w:sz w:val="20"/>
              </w:rPr>
            </w:pPr>
            <w:r>
              <w:rPr>
                <w:sz w:val="20"/>
              </w:rPr>
              <w:t>All vehicle and pedestrian entrances</w:t>
            </w:r>
            <w:r>
              <w:rPr>
                <w:spacing w:val="-9"/>
                <w:sz w:val="20"/>
              </w:rPr>
              <w:t xml:space="preserve"> </w:t>
            </w:r>
            <w:r>
              <w:rPr>
                <w:sz w:val="20"/>
              </w:rPr>
              <w:t>and</w:t>
            </w:r>
            <w:r>
              <w:rPr>
                <w:spacing w:val="-8"/>
                <w:sz w:val="20"/>
              </w:rPr>
              <w:t xml:space="preserve"> </w:t>
            </w:r>
            <w:proofErr w:type="gramStart"/>
            <w:r>
              <w:rPr>
                <w:sz w:val="20"/>
              </w:rPr>
              <w:t>exits</w:t>
            </w:r>
            <w:proofErr w:type="gramEnd"/>
            <w:r>
              <w:rPr>
                <w:spacing w:val="-10"/>
                <w:sz w:val="20"/>
              </w:rPr>
              <w:t xml:space="preserve"> </w:t>
            </w:r>
            <w:r>
              <w:rPr>
                <w:sz w:val="20"/>
              </w:rPr>
              <w:t>must</w:t>
            </w:r>
            <w:r>
              <w:rPr>
                <w:spacing w:val="-8"/>
                <w:sz w:val="20"/>
              </w:rPr>
              <w:t xml:space="preserve"> </w:t>
            </w:r>
            <w:r>
              <w:rPr>
                <w:sz w:val="20"/>
              </w:rPr>
              <w:t>be</w:t>
            </w:r>
            <w:r>
              <w:rPr>
                <w:spacing w:val="-7"/>
                <w:sz w:val="20"/>
              </w:rPr>
              <w:t xml:space="preserve"> </w:t>
            </w:r>
            <w:r>
              <w:rPr>
                <w:sz w:val="20"/>
              </w:rPr>
              <w:t>fully operational to allow safe access to the school site.</w:t>
            </w:r>
          </w:p>
        </w:tc>
        <w:tc>
          <w:tcPr>
            <w:tcW w:w="3015" w:type="dxa"/>
            <w:vMerge w:val="restart"/>
          </w:tcPr>
          <w:p w:rsidR="00283613" w:rsidRDefault="00D64D15">
            <w:pPr>
              <w:pStyle w:val="TableParagraph"/>
              <w:rPr>
                <w:sz w:val="20"/>
              </w:rPr>
            </w:pPr>
            <w:r>
              <w:rPr>
                <w:sz w:val="20"/>
              </w:rPr>
              <w:t>SBM</w:t>
            </w:r>
            <w:r>
              <w:rPr>
                <w:spacing w:val="-4"/>
                <w:sz w:val="20"/>
              </w:rPr>
              <w:t xml:space="preserve"> </w:t>
            </w:r>
            <w:r>
              <w:rPr>
                <w:sz w:val="20"/>
              </w:rPr>
              <w:t>and</w:t>
            </w:r>
            <w:r>
              <w:rPr>
                <w:spacing w:val="-4"/>
                <w:sz w:val="20"/>
              </w:rPr>
              <w:t xml:space="preserve"> </w:t>
            </w:r>
            <w:r>
              <w:rPr>
                <w:spacing w:val="-2"/>
                <w:sz w:val="20"/>
              </w:rPr>
              <w:t>caretaker</w:t>
            </w:r>
          </w:p>
        </w:tc>
      </w:tr>
      <w:tr w:rsidR="00283613">
        <w:trPr>
          <w:trHeight w:val="1070"/>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14" w:line="276" w:lineRule="auto"/>
              <w:ind w:right="114"/>
              <w:rPr>
                <w:sz w:val="20"/>
              </w:rPr>
            </w:pPr>
            <w:r>
              <w:rPr>
                <w:sz w:val="20"/>
              </w:rPr>
              <w:t>All</w:t>
            </w:r>
            <w:r>
              <w:rPr>
                <w:spacing w:val="-9"/>
                <w:sz w:val="20"/>
              </w:rPr>
              <w:t xml:space="preserve"> </w:t>
            </w:r>
            <w:r>
              <w:rPr>
                <w:sz w:val="20"/>
              </w:rPr>
              <w:t>entrances</w:t>
            </w:r>
            <w:r>
              <w:rPr>
                <w:spacing w:val="-9"/>
                <w:sz w:val="20"/>
              </w:rPr>
              <w:t xml:space="preserve"> </w:t>
            </w:r>
            <w:r>
              <w:rPr>
                <w:sz w:val="20"/>
              </w:rPr>
              <w:t>and</w:t>
            </w:r>
            <w:r>
              <w:rPr>
                <w:spacing w:val="-8"/>
                <w:sz w:val="20"/>
              </w:rPr>
              <w:t xml:space="preserve"> </w:t>
            </w:r>
            <w:r>
              <w:rPr>
                <w:sz w:val="20"/>
              </w:rPr>
              <w:t>exits</w:t>
            </w:r>
            <w:r>
              <w:rPr>
                <w:spacing w:val="-9"/>
                <w:sz w:val="20"/>
              </w:rPr>
              <w:t xml:space="preserve"> </w:t>
            </w:r>
            <w:r>
              <w:rPr>
                <w:sz w:val="20"/>
              </w:rPr>
              <w:t>must</w:t>
            </w:r>
            <w:r>
              <w:rPr>
                <w:spacing w:val="-8"/>
                <w:sz w:val="20"/>
              </w:rPr>
              <w:t xml:space="preserve"> </w:t>
            </w:r>
            <w:r>
              <w:rPr>
                <w:sz w:val="20"/>
              </w:rPr>
              <w:t xml:space="preserve">be secured after the building </w:t>
            </w:r>
            <w:proofErr w:type="gramStart"/>
            <w:r>
              <w:rPr>
                <w:sz w:val="20"/>
              </w:rPr>
              <w:t>has</w:t>
            </w:r>
            <w:proofErr w:type="gramEnd"/>
            <w:r>
              <w:rPr>
                <w:sz w:val="20"/>
              </w:rPr>
              <w:t xml:space="preserve"> been vacated.</w:t>
            </w:r>
          </w:p>
        </w:tc>
        <w:tc>
          <w:tcPr>
            <w:tcW w:w="3015" w:type="dxa"/>
            <w:vMerge/>
            <w:tcBorders>
              <w:top w:val="nil"/>
            </w:tcBorders>
          </w:tcPr>
          <w:p w:rsidR="00283613" w:rsidRDefault="00283613">
            <w:pPr>
              <w:rPr>
                <w:sz w:val="2"/>
                <w:szCs w:val="2"/>
              </w:rPr>
            </w:pPr>
          </w:p>
        </w:tc>
      </w:tr>
      <w:tr w:rsidR="00283613">
        <w:trPr>
          <w:trHeight w:val="790"/>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14" w:line="276" w:lineRule="auto"/>
              <w:rPr>
                <w:sz w:val="20"/>
              </w:rPr>
            </w:pPr>
            <w:r>
              <w:rPr>
                <w:sz w:val="20"/>
              </w:rPr>
              <w:t>All</w:t>
            </w:r>
            <w:r>
              <w:rPr>
                <w:spacing w:val="-9"/>
                <w:sz w:val="20"/>
              </w:rPr>
              <w:t xml:space="preserve"> </w:t>
            </w:r>
            <w:r>
              <w:rPr>
                <w:sz w:val="20"/>
              </w:rPr>
              <w:t>perimeters</w:t>
            </w:r>
            <w:r>
              <w:rPr>
                <w:spacing w:val="-10"/>
                <w:sz w:val="20"/>
              </w:rPr>
              <w:t xml:space="preserve"> </w:t>
            </w:r>
            <w:r>
              <w:rPr>
                <w:sz w:val="20"/>
              </w:rPr>
              <w:t>must</w:t>
            </w:r>
            <w:r>
              <w:rPr>
                <w:spacing w:val="-8"/>
                <w:sz w:val="20"/>
              </w:rPr>
              <w:t xml:space="preserve"> </w:t>
            </w:r>
            <w:r>
              <w:rPr>
                <w:sz w:val="20"/>
              </w:rPr>
              <w:t>be</w:t>
            </w:r>
            <w:r>
              <w:rPr>
                <w:spacing w:val="-9"/>
                <w:sz w:val="20"/>
              </w:rPr>
              <w:t xml:space="preserve"> </w:t>
            </w:r>
            <w:r>
              <w:rPr>
                <w:sz w:val="20"/>
              </w:rPr>
              <w:t>checked</w:t>
            </w:r>
            <w:r>
              <w:rPr>
                <w:spacing w:val="-8"/>
                <w:sz w:val="20"/>
              </w:rPr>
              <w:t xml:space="preserve"> </w:t>
            </w:r>
            <w:r>
              <w:rPr>
                <w:sz w:val="20"/>
              </w:rPr>
              <w:t>to ensure security and safety.</w:t>
            </w:r>
          </w:p>
        </w:tc>
        <w:tc>
          <w:tcPr>
            <w:tcW w:w="3015" w:type="dxa"/>
            <w:vMerge/>
            <w:tcBorders>
              <w:top w:val="nil"/>
            </w:tcBorders>
          </w:tcPr>
          <w:p w:rsidR="00283613" w:rsidRDefault="00283613">
            <w:pPr>
              <w:rPr>
                <w:sz w:val="2"/>
                <w:szCs w:val="2"/>
              </w:rPr>
            </w:pPr>
          </w:p>
        </w:tc>
      </w:tr>
      <w:tr w:rsidR="00283613">
        <w:trPr>
          <w:trHeight w:val="879"/>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3" w:line="276" w:lineRule="auto"/>
              <w:rPr>
                <w:sz w:val="20"/>
              </w:rPr>
            </w:pPr>
            <w:r>
              <w:rPr>
                <w:sz w:val="20"/>
              </w:rPr>
              <w:t>Bin</w:t>
            </w:r>
            <w:r>
              <w:rPr>
                <w:spacing w:val="-9"/>
                <w:sz w:val="20"/>
              </w:rPr>
              <w:t xml:space="preserve"> </w:t>
            </w:r>
            <w:r>
              <w:rPr>
                <w:sz w:val="20"/>
              </w:rPr>
              <w:t>stores</w:t>
            </w:r>
            <w:r>
              <w:rPr>
                <w:spacing w:val="-9"/>
                <w:sz w:val="20"/>
              </w:rPr>
              <w:t xml:space="preserve"> </w:t>
            </w:r>
            <w:r>
              <w:rPr>
                <w:sz w:val="20"/>
              </w:rPr>
              <w:t>must</w:t>
            </w:r>
            <w:r>
              <w:rPr>
                <w:spacing w:val="-9"/>
                <w:sz w:val="20"/>
              </w:rPr>
              <w:t xml:space="preserve"> </w:t>
            </w:r>
            <w:r>
              <w:rPr>
                <w:sz w:val="20"/>
              </w:rPr>
              <w:t>be</w:t>
            </w:r>
            <w:r>
              <w:rPr>
                <w:spacing w:val="-8"/>
                <w:sz w:val="20"/>
              </w:rPr>
              <w:t xml:space="preserve"> </w:t>
            </w:r>
            <w:r>
              <w:rPr>
                <w:sz w:val="20"/>
              </w:rPr>
              <w:t>checked</w:t>
            </w:r>
            <w:r>
              <w:rPr>
                <w:spacing w:val="-9"/>
                <w:sz w:val="20"/>
              </w:rPr>
              <w:t xml:space="preserve"> </w:t>
            </w:r>
            <w:r>
              <w:rPr>
                <w:sz w:val="20"/>
              </w:rPr>
              <w:t xml:space="preserve">twice </w:t>
            </w:r>
            <w:r>
              <w:rPr>
                <w:spacing w:val="-2"/>
                <w:sz w:val="20"/>
              </w:rPr>
              <w:t>daily.</w:t>
            </w:r>
          </w:p>
        </w:tc>
        <w:tc>
          <w:tcPr>
            <w:tcW w:w="3015" w:type="dxa"/>
            <w:vMerge/>
            <w:tcBorders>
              <w:top w:val="nil"/>
            </w:tcBorders>
          </w:tcPr>
          <w:p w:rsidR="00283613" w:rsidRDefault="00283613">
            <w:pPr>
              <w:rPr>
                <w:sz w:val="2"/>
                <w:szCs w:val="2"/>
              </w:rPr>
            </w:pPr>
          </w:p>
        </w:tc>
      </w:tr>
      <w:tr w:rsidR="00283613">
        <w:trPr>
          <w:trHeight w:val="1550"/>
        </w:trPr>
        <w:tc>
          <w:tcPr>
            <w:tcW w:w="3001" w:type="dxa"/>
            <w:vMerge w:val="restart"/>
          </w:tcPr>
          <w:p w:rsidR="00283613" w:rsidRDefault="00D64D15">
            <w:pPr>
              <w:pStyle w:val="TableParagraph"/>
              <w:spacing w:line="276" w:lineRule="auto"/>
              <w:ind w:right="1035"/>
              <w:rPr>
                <w:sz w:val="20"/>
              </w:rPr>
            </w:pPr>
            <w:r>
              <w:rPr>
                <w:sz w:val="20"/>
              </w:rPr>
              <w:t>Emergency</w:t>
            </w:r>
            <w:r>
              <w:rPr>
                <w:spacing w:val="-12"/>
                <w:sz w:val="20"/>
              </w:rPr>
              <w:t xml:space="preserve"> </w:t>
            </w:r>
            <w:r>
              <w:rPr>
                <w:sz w:val="20"/>
              </w:rPr>
              <w:t xml:space="preserve">evacuation </w:t>
            </w:r>
            <w:r>
              <w:rPr>
                <w:spacing w:val="-2"/>
                <w:sz w:val="20"/>
              </w:rPr>
              <w:t>procedures</w:t>
            </w:r>
          </w:p>
        </w:tc>
        <w:tc>
          <w:tcPr>
            <w:tcW w:w="3003" w:type="dxa"/>
            <w:tcBorders>
              <w:bottom w:val="nil"/>
            </w:tcBorders>
          </w:tcPr>
          <w:p w:rsidR="00283613" w:rsidRDefault="00D64D15">
            <w:pPr>
              <w:pStyle w:val="TableParagraph"/>
              <w:rPr>
                <w:sz w:val="20"/>
              </w:rPr>
            </w:pPr>
            <w:r>
              <w:rPr>
                <w:sz w:val="20"/>
              </w:rPr>
              <w:t>Management</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evacuation</w:t>
            </w:r>
            <w:r>
              <w:rPr>
                <w:spacing w:val="-7"/>
                <w:sz w:val="20"/>
              </w:rPr>
              <w:t xml:space="preserve"> </w:t>
            </w:r>
            <w:r>
              <w:rPr>
                <w:spacing w:val="-5"/>
                <w:sz w:val="20"/>
              </w:rPr>
              <w:t>of</w:t>
            </w:r>
          </w:p>
          <w:p w:rsidR="00283613" w:rsidRDefault="00D64D15">
            <w:pPr>
              <w:pStyle w:val="TableParagraph"/>
              <w:spacing w:before="34" w:line="276" w:lineRule="auto"/>
              <w:ind w:right="114"/>
              <w:rPr>
                <w:sz w:val="20"/>
              </w:rPr>
            </w:pPr>
            <w:r>
              <w:rPr>
                <w:sz w:val="20"/>
              </w:rPr>
              <w:t>the</w:t>
            </w:r>
            <w:r>
              <w:rPr>
                <w:spacing w:val="-8"/>
                <w:sz w:val="20"/>
              </w:rPr>
              <w:t xml:space="preserve"> </w:t>
            </w:r>
            <w:r>
              <w:rPr>
                <w:sz w:val="20"/>
              </w:rPr>
              <w:t>school,</w:t>
            </w:r>
            <w:r>
              <w:rPr>
                <w:spacing w:val="-7"/>
                <w:sz w:val="20"/>
              </w:rPr>
              <w:t xml:space="preserve"> </w:t>
            </w:r>
            <w:r>
              <w:rPr>
                <w:sz w:val="20"/>
              </w:rPr>
              <w:t>in</w:t>
            </w:r>
            <w:r>
              <w:rPr>
                <w:spacing w:val="-7"/>
                <w:sz w:val="20"/>
              </w:rPr>
              <w:t xml:space="preserve"> </w:t>
            </w:r>
            <w:r>
              <w:rPr>
                <w:sz w:val="20"/>
              </w:rPr>
              <w:t>line</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 xml:space="preserve">‘fire safety policy’ and the ‘bomb threat and suspicious package </w:t>
            </w:r>
            <w:r>
              <w:rPr>
                <w:spacing w:val="-2"/>
                <w:sz w:val="20"/>
              </w:rPr>
              <w:t>policy’.</w:t>
            </w:r>
          </w:p>
        </w:tc>
        <w:tc>
          <w:tcPr>
            <w:tcW w:w="3015" w:type="dxa"/>
            <w:tcBorders>
              <w:bottom w:val="nil"/>
            </w:tcBorders>
          </w:tcPr>
          <w:p w:rsidR="00283613" w:rsidRDefault="00D64D15">
            <w:pPr>
              <w:pStyle w:val="TableParagraph"/>
              <w:rPr>
                <w:sz w:val="20"/>
              </w:rPr>
            </w:pPr>
            <w:r>
              <w:rPr>
                <w:spacing w:val="-2"/>
                <w:sz w:val="20"/>
              </w:rPr>
              <w:t>Headteacher/SBM</w:t>
            </w:r>
          </w:p>
        </w:tc>
      </w:tr>
      <w:tr w:rsidR="00283613">
        <w:trPr>
          <w:trHeight w:val="880"/>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4" w:line="276" w:lineRule="auto"/>
              <w:rPr>
                <w:sz w:val="20"/>
              </w:rPr>
            </w:pPr>
            <w:r>
              <w:rPr>
                <w:sz w:val="20"/>
              </w:rPr>
              <w:t>Weekly</w:t>
            </w:r>
            <w:r>
              <w:rPr>
                <w:spacing w:val="-10"/>
                <w:sz w:val="20"/>
              </w:rPr>
              <w:t xml:space="preserve"> </w:t>
            </w:r>
            <w:r>
              <w:rPr>
                <w:sz w:val="20"/>
              </w:rPr>
              <w:t>testing</w:t>
            </w:r>
            <w:r>
              <w:rPr>
                <w:spacing w:val="-11"/>
                <w:sz w:val="20"/>
              </w:rPr>
              <w:t xml:space="preserve"> </w:t>
            </w:r>
            <w:r>
              <w:rPr>
                <w:sz w:val="20"/>
              </w:rPr>
              <w:t>and</w:t>
            </w:r>
            <w:r>
              <w:rPr>
                <w:spacing w:val="-10"/>
                <w:sz w:val="20"/>
              </w:rPr>
              <w:t xml:space="preserve"> </w:t>
            </w:r>
            <w:r>
              <w:rPr>
                <w:sz w:val="20"/>
              </w:rPr>
              <w:t>logging</w:t>
            </w:r>
            <w:r>
              <w:rPr>
                <w:spacing w:val="-11"/>
                <w:sz w:val="20"/>
              </w:rPr>
              <w:t xml:space="preserve"> </w:t>
            </w:r>
            <w:r>
              <w:rPr>
                <w:sz w:val="20"/>
              </w:rPr>
              <w:t>of evacuation alarms.</w:t>
            </w:r>
          </w:p>
        </w:tc>
        <w:tc>
          <w:tcPr>
            <w:tcW w:w="3015" w:type="dxa"/>
            <w:tcBorders>
              <w:top w:val="nil"/>
            </w:tcBorders>
          </w:tcPr>
          <w:p w:rsidR="00283613" w:rsidRDefault="00D64D15">
            <w:pPr>
              <w:pStyle w:val="TableParagraph"/>
              <w:spacing w:before="114"/>
              <w:rPr>
                <w:sz w:val="20"/>
              </w:rPr>
            </w:pPr>
            <w:r>
              <w:rPr>
                <w:sz w:val="20"/>
              </w:rPr>
              <w:t>SBM</w:t>
            </w:r>
            <w:r>
              <w:rPr>
                <w:spacing w:val="-4"/>
                <w:sz w:val="20"/>
              </w:rPr>
              <w:t xml:space="preserve"> </w:t>
            </w:r>
            <w:r>
              <w:rPr>
                <w:sz w:val="20"/>
              </w:rPr>
              <w:t>and</w:t>
            </w:r>
            <w:r>
              <w:rPr>
                <w:spacing w:val="-4"/>
                <w:sz w:val="20"/>
              </w:rPr>
              <w:t xml:space="preserve"> </w:t>
            </w:r>
            <w:r>
              <w:rPr>
                <w:spacing w:val="-2"/>
                <w:sz w:val="20"/>
              </w:rPr>
              <w:t>caretaker</w:t>
            </w:r>
          </w:p>
        </w:tc>
      </w:tr>
      <w:tr w:rsidR="00283613">
        <w:trPr>
          <w:trHeight w:val="1079"/>
        </w:trPr>
        <w:tc>
          <w:tcPr>
            <w:tcW w:w="3001" w:type="dxa"/>
            <w:tcBorders>
              <w:bottom w:val="nil"/>
            </w:tcBorders>
          </w:tcPr>
          <w:p w:rsidR="00283613" w:rsidRDefault="00D64D15">
            <w:pPr>
              <w:pStyle w:val="TableParagraph"/>
              <w:rPr>
                <w:sz w:val="20"/>
              </w:rPr>
            </w:pPr>
            <w:r>
              <w:rPr>
                <w:spacing w:val="-2"/>
                <w:sz w:val="20"/>
              </w:rPr>
              <w:t>First</w:t>
            </w:r>
            <w:r>
              <w:rPr>
                <w:spacing w:val="5"/>
                <w:sz w:val="20"/>
              </w:rPr>
              <w:t xml:space="preserve"> </w:t>
            </w:r>
            <w:r>
              <w:rPr>
                <w:spacing w:val="-2"/>
                <w:sz w:val="20"/>
              </w:rPr>
              <w:t>aid/accident</w:t>
            </w:r>
            <w:r>
              <w:rPr>
                <w:spacing w:val="5"/>
                <w:sz w:val="20"/>
              </w:rPr>
              <w:t xml:space="preserve"> </w:t>
            </w:r>
            <w:r>
              <w:rPr>
                <w:spacing w:val="-2"/>
                <w:sz w:val="20"/>
              </w:rPr>
              <w:t>procedures</w:t>
            </w:r>
          </w:p>
        </w:tc>
        <w:tc>
          <w:tcPr>
            <w:tcW w:w="3003" w:type="dxa"/>
            <w:tcBorders>
              <w:bottom w:val="nil"/>
            </w:tcBorders>
          </w:tcPr>
          <w:p w:rsidR="00283613" w:rsidRDefault="00D64D15">
            <w:pPr>
              <w:pStyle w:val="TableParagraph"/>
              <w:spacing w:before="32" w:line="276" w:lineRule="auto"/>
              <w:rPr>
                <w:sz w:val="20"/>
              </w:rPr>
            </w:pPr>
            <w:r>
              <w:rPr>
                <w:sz w:val="20"/>
              </w:rPr>
              <w:t>Access to the site for emergency vehicles</w:t>
            </w:r>
            <w:r>
              <w:rPr>
                <w:spacing w:val="-8"/>
                <w:sz w:val="20"/>
              </w:rPr>
              <w:t xml:space="preserve"> </w:t>
            </w:r>
            <w:r>
              <w:rPr>
                <w:sz w:val="20"/>
              </w:rPr>
              <w:t>must</w:t>
            </w:r>
            <w:r>
              <w:rPr>
                <w:spacing w:val="-9"/>
                <w:sz w:val="20"/>
              </w:rPr>
              <w:t xml:space="preserve"> </w:t>
            </w:r>
            <w:r>
              <w:rPr>
                <w:sz w:val="20"/>
              </w:rPr>
              <w:t>be</w:t>
            </w:r>
            <w:r>
              <w:rPr>
                <w:spacing w:val="-8"/>
                <w:sz w:val="20"/>
              </w:rPr>
              <w:t xml:space="preserve"> </w:t>
            </w:r>
            <w:r>
              <w:rPr>
                <w:sz w:val="20"/>
              </w:rPr>
              <w:t>maintained</w:t>
            </w:r>
            <w:r>
              <w:rPr>
                <w:spacing w:val="-9"/>
                <w:sz w:val="20"/>
              </w:rPr>
              <w:t xml:space="preserve"> </w:t>
            </w:r>
            <w:r>
              <w:rPr>
                <w:sz w:val="20"/>
              </w:rPr>
              <w:t>at</w:t>
            </w:r>
            <w:r>
              <w:rPr>
                <w:spacing w:val="-9"/>
                <w:sz w:val="20"/>
              </w:rPr>
              <w:t xml:space="preserve"> </w:t>
            </w:r>
            <w:r>
              <w:rPr>
                <w:sz w:val="20"/>
              </w:rPr>
              <w:t xml:space="preserve">all </w:t>
            </w:r>
            <w:r>
              <w:rPr>
                <w:spacing w:val="-2"/>
                <w:sz w:val="20"/>
              </w:rPr>
              <w:t>times.</w:t>
            </w:r>
          </w:p>
        </w:tc>
        <w:tc>
          <w:tcPr>
            <w:tcW w:w="3015" w:type="dxa"/>
            <w:tcBorders>
              <w:bottom w:val="nil"/>
            </w:tcBorders>
          </w:tcPr>
          <w:p w:rsidR="00283613" w:rsidRDefault="00D64D15">
            <w:pPr>
              <w:pStyle w:val="TableParagraph"/>
              <w:rPr>
                <w:sz w:val="20"/>
              </w:rPr>
            </w:pPr>
            <w:r>
              <w:rPr>
                <w:sz w:val="20"/>
              </w:rPr>
              <w:t>Office</w:t>
            </w:r>
            <w:r>
              <w:rPr>
                <w:spacing w:val="-5"/>
                <w:sz w:val="20"/>
              </w:rPr>
              <w:t xml:space="preserve"> </w:t>
            </w:r>
            <w:r>
              <w:rPr>
                <w:sz w:val="20"/>
              </w:rPr>
              <w:t>staff</w:t>
            </w:r>
            <w:r>
              <w:rPr>
                <w:spacing w:val="-6"/>
                <w:sz w:val="20"/>
              </w:rPr>
              <w:t xml:space="preserve"> </w:t>
            </w:r>
            <w:r>
              <w:rPr>
                <w:sz w:val="20"/>
              </w:rPr>
              <w:t>and</w:t>
            </w:r>
            <w:r>
              <w:rPr>
                <w:spacing w:val="-4"/>
                <w:sz w:val="20"/>
              </w:rPr>
              <w:t xml:space="preserve"> </w:t>
            </w:r>
            <w:r>
              <w:rPr>
                <w:spacing w:val="-5"/>
                <w:sz w:val="20"/>
              </w:rPr>
              <w:t>SBM</w:t>
            </w:r>
          </w:p>
        </w:tc>
      </w:tr>
    </w:tbl>
    <w:p w:rsidR="00283613" w:rsidRDefault="00283613">
      <w:pPr>
        <w:rPr>
          <w:sz w:val="20"/>
        </w:rPr>
        <w:sectPr w:rsidR="00283613">
          <w:type w:val="continuous"/>
          <w:pgSz w:w="11910" w:h="16840"/>
          <w:pgMar w:top="1300" w:right="240" w:bottom="1470" w:left="1340" w:header="265" w:footer="111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3"/>
        <w:gridCol w:w="3015"/>
      </w:tblGrid>
      <w:tr w:rsidR="00283613">
        <w:trPr>
          <w:trHeight w:val="528"/>
        </w:trPr>
        <w:tc>
          <w:tcPr>
            <w:tcW w:w="3001" w:type="dxa"/>
            <w:tcBorders>
              <w:bottom w:val="nil"/>
            </w:tcBorders>
            <w:shd w:val="clear" w:color="auto" w:fill="000000"/>
          </w:tcPr>
          <w:p w:rsidR="00283613" w:rsidRDefault="00D64D15">
            <w:pPr>
              <w:pStyle w:val="TableParagraph"/>
              <w:rPr>
                <w:sz w:val="20"/>
              </w:rPr>
            </w:pPr>
            <w:r>
              <w:rPr>
                <w:color w:val="FFFFFF"/>
                <w:sz w:val="20"/>
              </w:rPr>
              <w:lastRenderedPageBreak/>
              <w:t>Area</w:t>
            </w:r>
            <w:r>
              <w:rPr>
                <w:color w:val="FFFFFF"/>
                <w:spacing w:val="-4"/>
                <w:sz w:val="20"/>
              </w:rPr>
              <w:t xml:space="preserve"> </w:t>
            </w:r>
            <w:r>
              <w:rPr>
                <w:color w:val="FFFFFF"/>
                <w:sz w:val="20"/>
              </w:rPr>
              <w:t>of</w:t>
            </w:r>
            <w:r>
              <w:rPr>
                <w:color w:val="FFFFFF"/>
                <w:spacing w:val="-5"/>
                <w:sz w:val="20"/>
              </w:rPr>
              <w:t xml:space="preserve"> </w:t>
            </w:r>
            <w:r>
              <w:rPr>
                <w:color w:val="FFFFFF"/>
                <w:spacing w:val="-2"/>
                <w:sz w:val="20"/>
              </w:rPr>
              <w:t>responsibility</w:t>
            </w:r>
          </w:p>
        </w:tc>
        <w:tc>
          <w:tcPr>
            <w:tcW w:w="3003" w:type="dxa"/>
            <w:tcBorders>
              <w:bottom w:val="nil"/>
            </w:tcBorders>
            <w:shd w:val="clear" w:color="auto" w:fill="000000"/>
          </w:tcPr>
          <w:p w:rsidR="00283613" w:rsidRDefault="00D64D15">
            <w:pPr>
              <w:pStyle w:val="TableParagraph"/>
              <w:rPr>
                <w:sz w:val="20"/>
              </w:rPr>
            </w:pPr>
            <w:r>
              <w:rPr>
                <w:color w:val="FFFFFF"/>
                <w:sz w:val="20"/>
              </w:rPr>
              <w:t>Specific</w:t>
            </w:r>
            <w:r>
              <w:rPr>
                <w:color w:val="FFFFFF"/>
                <w:spacing w:val="-12"/>
                <w:sz w:val="20"/>
              </w:rPr>
              <w:t xml:space="preserve"> </w:t>
            </w:r>
            <w:r>
              <w:rPr>
                <w:color w:val="FFFFFF"/>
                <w:spacing w:val="-2"/>
                <w:sz w:val="20"/>
              </w:rPr>
              <w:t>duties</w:t>
            </w:r>
          </w:p>
        </w:tc>
        <w:tc>
          <w:tcPr>
            <w:tcW w:w="3015" w:type="dxa"/>
            <w:tcBorders>
              <w:bottom w:val="nil"/>
            </w:tcBorders>
            <w:shd w:val="clear" w:color="auto" w:fill="000000"/>
          </w:tcPr>
          <w:p w:rsidR="00283613" w:rsidRDefault="00D64D15">
            <w:pPr>
              <w:pStyle w:val="TableParagraph"/>
              <w:rPr>
                <w:sz w:val="20"/>
              </w:rPr>
            </w:pPr>
            <w:r>
              <w:rPr>
                <w:color w:val="FFFFFF"/>
                <w:sz w:val="20"/>
              </w:rPr>
              <w:t>Staff</w:t>
            </w:r>
            <w:r>
              <w:rPr>
                <w:color w:val="FFFFFF"/>
                <w:spacing w:val="-7"/>
                <w:sz w:val="20"/>
              </w:rPr>
              <w:t xml:space="preserve"> </w:t>
            </w:r>
            <w:r>
              <w:rPr>
                <w:color w:val="FFFFFF"/>
                <w:spacing w:val="-2"/>
                <w:sz w:val="20"/>
              </w:rPr>
              <w:t>responsible</w:t>
            </w:r>
          </w:p>
        </w:tc>
      </w:tr>
      <w:tr w:rsidR="00283613">
        <w:trPr>
          <w:trHeight w:val="696"/>
        </w:trPr>
        <w:tc>
          <w:tcPr>
            <w:tcW w:w="3001" w:type="dxa"/>
            <w:vMerge w:val="restart"/>
          </w:tcPr>
          <w:p w:rsidR="00283613" w:rsidRDefault="00283613">
            <w:pPr>
              <w:pStyle w:val="TableParagraph"/>
              <w:spacing w:before="0"/>
              <w:ind w:left="0"/>
              <w:rPr>
                <w:rFonts w:ascii="Times New Roman"/>
                <w:sz w:val="18"/>
              </w:rPr>
            </w:pPr>
          </w:p>
        </w:tc>
        <w:tc>
          <w:tcPr>
            <w:tcW w:w="3003" w:type="dxa"/>
            <w:tcBorders>
              <w:bottom w:val="nil"/>
            </w:tcBorders>
          </w:tcPr>
          <w:p w:rsidR="00283613" w:rsidRDefault="00D64D15">
            <w:pPr>
              <w:pStyle w:val="TableParagraph"/>
              <w:spacing w:before="15" w:line="276" w:lineRule="auto"/>
              <w:rPr>
                <w:sz w:val="20"/>
              </w:rPr>
            </w:pPr>
            <w:r>
              <w:rPr>
                <w:sz w:val="20"/>
              </w:rPr>
              <w:t>Maintaining</w:t>
            </w:r>
            <w:r>
              <w:rPr>
                <w:spacing w:val="-12"/>
                <w:sz w:val="20"/>
              </w:rPr>
              <w:t xml:space="preserve"> </w:t>
            </w:r>
            <w:r>
              <w:rPr>
                <w:sz w:val="20"/>
              </w:rPr>
              <w:t>fully</w:t>
            </w:r>
            <w:r>
              <w:rPr>
                <w:spacing w:val="-10"/>
                <w:sz w:val="20"/>
              </w:rPr>
              <w:t xml:space="preserve"> </w:t>
            </w:r>
            <w:r>
              <w:rPr>
                <w:sz w:val="20"/>
              </w:rPr>
              <w:t>stocked</w:t>
            </w:r>
            <w:r>
              <w:rPr>
                <w:spacing w:val="-11"/>
                <w:sz w:val="20"/>
              </w:rPr>
              <w:t xml:space="preserve"> </w:t>
            </w:r>
            <w:r>
              <w:rPr>
                <w:sz w:val="20"/>
              </w:rPr>
              <w:t>first</w:t>
            </w:r>
            <w:r>
              <w:rPr>
                <w:spacing w:val="-9"/>
                <w:sz w:val="20"/>
              </w:rPr>
              <w:t xml:space="preserve"> </w:t>
            </w:r>
            <w:r>
              <w:rPr>
                <w:sz w:val="20"/>
              </w:rPr>
              <w:t xml:space="preserve">aid </w:t>
            </w:r>
            <w:r>
              <w:rPr>
                <w:spacing w:val="-2"/>
                <w:sz w:val="20"/>
              </w:rPr>
              <w:t>provisions.</w:t>
            </w:r>
          </w:p>
        </w:tc>
        <w:tc>
          <w:tcPr>
            <w:tcW w:w="3015" w:type="dxa"/>
            <w:tcBorders>
              <w:bottom w:val="nil"/>
            </w:tcBorders>
          </w:tcPr>
          <w:p w:rsidR="00283613" w:rsidRDefault="00D64D15">
            <w:pPr>
              <w:pStyle w:val="TableParagraph"/>
              <w:spacing w:before="15"/>
              <w:rPr>
                <w:sz w:val="20"/>
              </w:rPr>
            </w:pPr>
            <w:r>
              <w:rPr>
                <w:sz w:val="20"/>
              </w:rPr>
              <w:t>First</w:t>
            </w:r>
            <w:r>
              <w:rPr>
                <w:spacing w:val="-7"/>
                <w:sz w:val="20"/>
              </w:rPr>
              <w:t xml:space="preserve"> </w:t>
            </w:r>
            <w:r>
              <w:rPr>
                <w:sz w:val="20"/>
              </w:rPr>
              <w:t>aid</w:t>
            </w:r>
            <w:r>
              <w:rPr>
                <w:spacing w:val="-6"/>
                <w:sz w:val="20"/>
              </w:rPr>
              <w:t xml:space="preserve"> </w:t>
            </w:r>
            <w:r>
              <w:rPr>
                <w:spacing w:val="-2"/>
                <w:sz w:val="20"/>
              </w:rPr>
              <w:t>assistant</w:t>
            </w:r>
          </w:p>
        </w:tc>
      </w:tr>
      <w:tr w:rsidR="00283613">
        <w:trPr>
          <w:trHeight w:val="790"/>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08" w:line="276" w:lineRule="auto"/>
              <w:rPr>
                <w:sz w:val="20"/>
              </w:rPr>
            </w:pPr>
            <w:r>
              <w:rPr>
                <w:sz w:val="20"/>
              </w:rPr>
              <w:t>Maintaining</w:t>
            </w:r>
            <w:r>
              <w:rPr>
                <w:spacing w:val="-11"/>
                <w:sz w:val="20"/>
              </w:rPr>
              <w:t xml:space="preserve"> </w:t>
            </w:r>
            <w:r>
              <w:rPr>
                <w:sz w:val="20"/>
              </w:rPr>
              <w:t>an</w:t>
            </w:r>
            <w:r>
              <w:rPr>
                <w:spacing w:val="-8"/>
                <w:sz w:val="20"/>
              </w:rPr>
              <w:t xml:space="preserve"> </w:t>
            </w:r>
            <w:r>
              <w:rPr>
                <w:sz w:val="20"/>
              </w:rPr>
              <w:t>up-to-date</w:t>
            </w:r>
            <w:r>
              <w:rPr>
                <w:spacing w:val="-11"/>
                <w:sz w:val="20"/>
              </w:rPr>
              <w:t xml:space="preserve"> </w:t>
            </w:r>
            <w:r>
              <w:rPr>
                <w:sz w:val="20"/>
              </w:rPr>
              <w:t>list</w:t>
            </w:r>
            <w:r>
              <w:rPr>
                <w:spacing w:val="-9"/>
                <w:sz w:val="20"/>
              </w:rPr>
              <w:t xml:space="preserve"> </w:t>
            </w:r>
            <w:r>
              <w:rPr>
                <w:sz w:val="20"/>
              </w:rPr>
              <w:t>of trained first aiders.</w:t>
            </w:r>
          </w:p>
        </w:tc>
        <w:tc>
          <w:tcPr>
            <w:tcW w:w="3015" w:type="dxa"/>
            <w:tcBorders>
              <w:top w:val="nil"/>
              <w:bottom w:val="nil"/>
            </w:tcBorders>
          </w:tcPr>
          <w:p w:rsidR="00283613" w:rsidRDefault="00D64D15">
            <w:pPr>
              <w:pStyle w:val="TableParagraph"/>
              <w:spacing w:before="111"/>
              <w:rPr>
                <w:sz w:val="20"/>
              </w:rPr>
            </w:pPr>
            <w:r>
              <w:rPr>
                <w:sz w:val="20"/>
              </w:rPr>
              <w:t>First</w:t>
            </w:r>
            <w:r>
              <w:rPr>
                <w:spacing w:val="-7"/>
                <w:sz w:val="20"/>
              </w:rPr>
              <w:t xml:space="preserve"> </w:t>
            </w:r>
            <w:r>
              <w:rPr>
                <w:sz w:val="20"/>
              </w:rPr>
              <w:t>aid</w:t>
            </w:r>
            <w:r>
              <w:rPr>
                <w:spacing w:val="-6"/>
                <w:sz w:val="20"/>
              </w:rPr>
              <w:t xml:space="preserve"> </w:t>
            </w:r>
            <w:r>
              <w:rPr>
                <w:spacing w:val="-2"/>
                <w:sz w:val="20"/>
              </w:rPr>
              <w:t>officer</w:t>
            </w:r>
          </w:p>
        </w:tc>
      </w:tr>
      <w:tr w:rsidR="00283613">
        <w:trPr>
          <w:trHeight w:val="1070"/>
        </w:trPr>
        <w:tc>
          <w:tcPr>
            <w:tcW w:w="3001" w:type="dxa"/>
            <w:vMerge/>
            <w:tcBorders>
              <w:top w:val="nil"/>
            </w:tcBorders>
          </w:tcPr>
          <w:p w:rsidR="00283613" w:rsidRDefault="00283613">
            <w:pPr>
              <w:rPr>
                <w:sz w:val="2"/>
                <w:szCs w:val="2"/>
              </w:rPr>
            </w:pPr>
          </w:p>
        </w:tc>
        <w:tc>
          <w:tcPr>
            <w:tcW w:w="3003" w:type="dxa"/>
            <w:tcBorders>
              <w:top w:val="nil"/>
              <w:bottom w:val="nil"/>
            </w:tcBorders>
          </w:tcPr>
          <w:p w:rsidR="00283613" w:rsidRDefault="00D64D15">
            <w:pPr>
              <w:pStyle w:val="TableParagraph"/>
              <w:spacing w:before="110" w:line="276" w:lineRule="auto"/>
              <w:ind w:right="114"/>
              <w:rPr>
                <w:sz w:val="20"/>
              </w:rPr>
            </w:pPr>
            <w:r>
              <w:rPr>
                <w:sz w:val="20"/>
              </w:rPr>
              <w:t>Ensuring</w:t>
            </w:r>
            <w:r>
              <w:rPr>
                <w:spacing w:val="-8"/>
                <w:sz w:val="20"/>
              </w:rPr>
              <w:t xml:space="preserve"> </w:t>
            </w:r>
            <w:r>
              <w:rPr>
                <w:sz w:val="20"/>
              </w:rPr>
              <w:t>first</w:t>
            </w:r>
            <w:r>
              <w:rPr>
                <w:spacing w:val="-7"/>
                <w:sz w:val="20"/>
              </w:rPr>
              <w:t xml:space="preserve"> </w:t>
            </w:r>
            <w:r>
              <w:rPr>
                <w:sz w:val="20"/>
              </w:rPr>
              <w:t>aid</w:t>
            </w:r>
            <w:r>
              <w:rPr>
                <w:spacing w:val="-7"/>
                <w:sz w:val="20"/>
              </w:rPr>
              <w:t xml:space="preserve"> </w:t>
            </w:r>
            <w:r>
              <w:rPr>
                <w:sz w:val="20"/>
              </w:rPr>
              <w:t>training</w:t>
            </w:r>
            <w:r>
              <w:rPr>
                <w:spacing w:val="-8"/>
                <w:sz w:val="20"/>
              </w:rPr>
              <w:t xml:space="preserve"> </w:t>
            </w:r>
            <w:r>
              <w:rPr>
                <w:sz w:val="20"/>
              </w:rPr>
              <w:t>is</w:t>
            </w:r>
            <w:r>
              <w:rPr>
                <w:spacing w:val="-9"/>
                <w:sz w:val="20"/>
              </w:rPr>
              <w:t xml:space="preserve"> </w:t>
            </w:r>
            <w:r>
              <w:rPr>
                <w:sz w:val="20"/>
              </w:rPr>
              <w:t xml:space="preserve">up-to- date and sufficient for school </w:t>
            </w:r>
            <w:r>
              <w:rPr>
                <w:spacing w:val="-2"/>
                <w:sz w:val="20"/>
              </w:rPr>
              <w:t>needs.</w:t>
            </w:r>
          </w:p>
        </w:tc>
        <w:tc>
          <w:tcPr>
            <w:tcW w:w="3015" w:type="dxa"/>
            <w:tcBorders>
              <w:top w:val="nil"/>
              <w:bottom w:val="nil"/>
            </w:tcBorders>
          </w:tcPr>
          <w:p w:rsidR="00283613" w:rsidRDefault="00D64D15">
            <w:pPr>
              <w:pStyle w:val="TableParagraph"/>
              <w:spacing w:before="110"/>
              <w:rPr>
                <w:sz w:val="20"/>
              </w:rPr>
            </w:pPr>
            <w:r>
              <w:rPr>
                <w:spacing w:val="-2"/>
                <w:sz w:val="20"/>
              </w:rPr>
              <w:t>Training</w:t>
            </w:r>
            <w:r>
              <w:rPr>
                <w:spacing w:val="4"/>
                <w:sz w:val="20"/>
              </w:rPr>
              <w:t xml:space="preserve"> </w:t>
            </w:r>
            <w:r>
              <w:rPr>
                <w:spacing w:val="-2"/>
                <w:sz w:val="20"/>
              </w:rPr>
              <w:t>manager</w:t>
            </w:r>
          </w:p>
        </w:tc>
      </w:tr>
      <w:tr w:rsidR="00283613">
        <w:trPr>
          <w:trHeight w:val="1160"/>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10" w:line="276" w:lineRule="auto"/>
              <w:ind w:right="114"/>
              <w:rPr>
                <w:sz w:val="20"/>
              </w:rPr>
            </w:pPr>
            <w:r>
              <w:rPr>
                <w:sz w:val="20"/>
              </w:rPr>
              <w:t>Maintaining high visibility of signage</w:t>
            </w:r>
            <w:r>
              <w:rPr>
                <w:spacing w:val="-10"/>
                <w:sz w:val="20"/>
              </w:rPr>
              <w:t xml:space="preserve"> </w:t>
            </w:r>
            <w:r>
              <w:rPr>
                <w:sz w:val="20"/>
              </w:rPr>
              <w:t>to</w:t>
            </w:r>
            <w:r>
              <w:rPr>
                <w:spacing w:val="-8"/>
                <w:sz w:val="20"/>
              </w:rPr>
              <w:t xml:space="preserve"> </w:t>
            </w:r>
            <w:r>
              <w:rPr>
                <w:sz w:val="20"/>
              </w:rPr>
              <w:t>identify</w:t>
            </w:r>
            <w:r>
              <w:rPr>
                <w:spacing w:val="-8"/>
                <w:sz w:val="20"/>
              </w:rPr>
              <w:t xml:space="preserve"> </w:t>
            </w:r>
            <w:r>
              <w:rPr>
                <w:sz w:val="20"/>
              </w:rPr>
              <w:t>first</w:t>
            </w:r>
            <w:r>
              <w:rPr>
                <w:spacing w:val="-8"/>
                <w:sz w:val="20"/>
              </w:rPr>
              <w:t xml:space="preserve"> </w:t>
            </w:r>
            <w:r>
              <w:rPr>
                <w:sz w:val="20"/>
              </w:rPr>
              <w:t>aid</w:t>
            </w:r>
            <w:r>
              <w:rPr>
                <w:spacing w:val="-8"/>
                <w:sz w:val="20"/>
              </w:rPr>
              <w:t xml:space="preserve"> </w:t>
            </w:r>
            <w:r>
              <w:rPr>
                <w:sz w:val="20"/>
              </w:rPr>
              <w:t>and accident points of contact.</w:t>
            </w:r>
          </w:p>
        </w:tc>
        <w:tc>
          <w:tcPr>
            <w:tcW w:w="3015" w:type="dxa"/>
            <w:tcBorders>
              <w:top w:val="nil"/>
            </w:tcBorders>
          </w:tcPr>
          <w:p w:rsidR="00283613" w:rsidRDefault="00D64D15">
            <w:pPr>
              <w:pStyle w:val="TableParagraph"/>
              <w:spacing w:before="110"/>
              <w:rPr>
                <w:sz w:val="20"/>
              </w:rPr>
            </w:pPr>
            <w:r>
              <w:rPr>
                <w:sz w:val="20"/>
              </w:rPr>
              <w:t>First</w:t>
            </w:r>
            <w:r>
              <w:rPr>
                <w:spacing w:val="-6"/>
                <w:sz w:val="20"/>
              </w:rPr>
              <w:t xml:space="preserve"> </w:t>
            </w:r>
            <w:r>
              <w:rPr>
                <w:sz w:val="20"/>
              </w:rPr>
              <w:t>aid</w:t>
            </w:r>
            <w:r>
              <w:rPr>
                <w:spacing w:val="-5"/>
                <w:sz w:val="20"/>
              </w:rPr>
              <w:t xml:space="preserve"> </w:t>
            </w:r>
            <w:r>
              <w:rPr>
                <w:spacing w:val="-2"/>
                <w:sz w:val="20"/>
              </w:rPr>
              <w:t>officer</w:t>
            </w:r>
          </w:p>
        </w:tc>
      </w:tr>
      <w:tr w:rsidR="00283613">
        <w:trPr>
          <w:trHeight w:val="2630"/>
        </w:trPr>
        <w:tc>
          <w:tcPr>
            <w:tcW w:w="3001" w:type="dxa"/>
            <w:vMerge w:val="restart"/>
          </w:tcPr>
          <w:p w:rsidR="00283613" w:rsidRDefault="00D64D15">
            <w:pPr>
              <w:pStyle w:val="TableParagraph"/>
              <w:spacing w:before="30"/>
              <w:rPr>
                <w:sz w:val="20"/>
              </w:rPr>
            </w:pPr>
            <w:r>
              <w:rPr>
                <w:sz w:val="20"/>
              </w:rPr>
              <w:t>Intruder</w:t>
            </w:r>
            <w:r>
              <w:rPr>
                <w:spacing w:val="-10"/>
                <w:sz w:val="20"/>
              </w:rPr>
              <w:t xml:space="preserve"> </w:t>
            </w:r>
            <w:r>
              <w:rPr>
                <w:spacing w:val="-2"/>
                <w:sz w:val="20"/>
              </w:rPr>
              <w:t>alarms</w:t>
            </w:r>
          </w:p>
        </w:tc>
        <w:tc>
          <w:tcPr>
            <w:tcW w:w="3003" w:type="dxa"/>
            <w:tcBorders>
              <w:bottom w:val="nil"/>
            </w:tcBorders>
          </w:tcPr>
          <w:p w:rsidR="00283613" w:rsidRDefault="00D64D15">
            <w:pPr>
              <w:pStyle w:val="TableParagraph"/>
              <w:spacing w:before="30" w:line="276" w:lineRule="auto"/>
              <w:rPr>
                <w:sz w:val="20"/>
              </w:rPr>
            </w:pPr>
            <w:r>
              <w:rPr>
                <w:sz w:val="20"/>
              </w:rPr>
              <w:t>Intruder</w:t>
            </w:r>
            <w:r>
              <w:rPr>
                <w:spacing w:val="-8"/>
                <w:sz w:val="20"/>
              </w:rPr>
              <w:t xml:space="preserve"> </w:t>
            </w:r>
            <w:r>
              <w:rPr>
                <w:sz w:val="20"/>
              </w:rPr>
              <w:t>alarms</w:t>
            </w:r>
            <w:r>
              <w:rPr>
                <w:spacing w:val="-10"/>
                <w:sz w:val="20"/>
              </w:rPr>
              <w:t xml:space="preserve"> </w:t>
            </w:r>
            <w:r>
              <w:rPr>
                <w:sz w:val="20"/>
              </w:rPr>
              <w:t>must</w:t>
            </w:r>
            <w:r>
              <w:rPr>
                <w:spacing w:val="-8"/>
                <w:sz w:val="20"/>
              </w:rPr>
              <w:t xml:space="preserve"> </w:t>
            </w:r>
            <w:r>
              <w:rPr>
                <w:sz w:val="20"/>
              </w:rPr>
              <w:t>be</w:t>
            </w:r>
            <w:r>
              <w:rPr>
                <w:spacing w:val="-9"/>
                <w:sz w:val="20"/>
              </w:rPr>
              <w:t xml:space="preserve"> </w:t>
            </w:r>
            <w:r>
              <w:rPr>
                <w:sz w:val="20"/>
              </w:rPr>
              <w:t>set</w:t>
            </w:r>
            <w:r>
              <w:rPr>
                <w:spacing w:val="-8"/>
                <w:sz w:val="20"/>
              </w:rPr>
              <w:t xml:space="preserve"> </w:t>
            </w:r>
            <w:r>
              <w:rPr>
                <w:sz w:val="20"/>
              </w:rPr>
              <w:t xml:space="preserve">when each zone of the school is not in </w:t>
            </w:r>
            <w:r>
              <w:rPr>
                <w:spacing w:val="-4"/>
                <w:sz w:val="20"/>
              </w:rPr>
              <w:t>use.</w:t>
            </w:r>
          </w:p>
          <w:p w:rsidR="00283613" w:rsidRDefault="00D64D15">
            <w:pPr>
              <w:pStyle w:val="TableParagraph"/>
              <w:spacing w:before="238" w:line="276" w:lineRule="auto"/>
              <w:ind w:right="114"/>
              <w:rPr>
                <w:sz w:val="20"/>
              </w:rPr>
            </w:pPr>
            <w:r>
              <w:rPr>
                <w:sz w:val="20"/>
              </w:rPr>
              <w:t>Unless otherwise directed, intruder alarms should be turned off</w:t>
            </w:r>
            <w:r>
              <w:rPr>
                <w:spacing w:val="-8"/>
                <w:sz w:val="20"/>
              </w:rPr>
              <w:t xml:space="preserve"> </w:t>
            </w:r>
            <w:r>
              <w:rPr>
                <w:sz w:val="20"/>
              </w:rPr>
              <w:t>for</w:t>
            </w:r>
            <w:r>
              <w:rPr>
                <w:spacing w:val="-6"/>
                <w:sz w:val="20"/>
              </w:rPr>
              <w:t xml:space="preserve"> </w:t>
            </w:r>
            <w:r>
              <w:rPr>
                <w:sz w:val="20"/>
              </w:rPr>
              <w:t>all</w:t>
            </w:r>
            <w:r>
              <w:rPr>
                <w:spacing w:val="-6"/>
                <w:sz w:val="20"/>
              </w:rPr>
              <w:t xml:space="preserve"> </w:t>
            </w:r>
            <w:r>
              <w:rPr>
                <w:sz w:val="20"/>
              </w:rPr>
              <w:t>zones</w:t>
            </w:r>
            <w:r>
              <w:rPr>
                <w:spacing w:val="-8"/>
                <w:sz w:val="20"/>
              </w:rPr>
              <w:t xml:space="preserve"> </w:t>
            </w:r>
            <w:r>
              <w:rPr>
                <w:sz w:val="20"/>
              </w:rPr>
              <w:t>when</w:t>
            </w:r>
            <w:r>
              <w:rPr>
                <w:spacing w:val="-6"/>
                <w:sz w:val="20"/>
              </w:rPr>
              <w:t xml:space="preserve"> </w:t>
            </w:r>
            <w:r>
              <w:rPr>
                <w:sz w:val="20"/>
              </w:rPr>
              <w:t>the</w:t>
            </w:r>
            <w:r>
              <w:rPr>
                <w:spacing w:val="-7"/>
                <w:sz w:val="20"/>
              </w:rPr>
              <w:t xml:space="preserve"> </w:t>
            </w:r>
            <w:r>
              <w:rPr>
                <w:sz w:val="20"/>
              </w:rPr>
              <w:t>building is</w:t>
            </w:r>
            <w:r>
              <w:rPr>
                <w:spacing w:val="-4"/>
                <w:sz w:val="20"/>
              </w:rPr>
              <w:t xml:space="preserve"> </w:t>
            </w:r>
            <w:r>
              <w:rPr>
                <w:sz w:val="20"/>
              </w:rPr>
              <w:t>first</w:t>
            </w:r>
            <w:r>
              <w:rPr>
                <w:spacing w:val="-2"/>
                <w:sz w:val="20"/>
              </w:rPr>
              <w:t xml:space="preserve"> </w:t>
            </w:r>
            <w:r>
              <w:rPr>
                <w:sz w:val="20"/>
              </w:rPr>
              <w:t>opened</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beginning</w:t>
            </w:r>
            <w:r>
              <w:rPr>
                <w:spacing w:val="-3"/>
                <w:sz w:val="20"/>
              </w:rPr>
              <w:t xml:space="preserve"> </w:t>
            </w:r>
            <w:r>
              <w:rPr>
                <w:sz w:val="20"/>
              </w:rPr>
              <w:t>of the day.</w:t>
            </w:r>
          </w:p>
        </w:tc>
        <w:tc>
          <w:tcPr>
            <w:tcW w:w="3015" w:type="dxa"/>
            <w:tcBorders>
              <w:bottom w:val="nil"/>
            </w:tcBorders>
          </w:tcPr>
          <w:p w:rsidR="00283613" w:rsidRDefault="00D64D15">
            <w:pPr>
              <w:pStyle w:val="TableParagraph"/>
              <w:spacing w:before="30"/>
              <w:rPr>
                <w:sz w:val="20"/>
              </w:rPr>
            </w:pPr>
            <w:r>
              <w:rPr>
                <w:spacing w:val="-5"/>
                <w:sz w:val="20"/>
              </w:rPr>
              <w:t>SBM</w:t>
            </w:r>
          </w:p>
        </w:tc>
      </w:tr>
      <w:tr w:rsidR="00283613">
        <w:trPr>
          <w:trHeight w:val="879"/>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08" w:line="276" w:lineRule="auto"/>
              <w:rPr>
                <w:sz w:val="20"/>
              </w:rPr>
            </w:pPr>
            <w:r>
              <w:rPr>
                <w:sz w:val="20"/>
              </w:rPr>
              <w:t>Responding</w:t>
            </w:r>
            <w:r>
              <w:rPr>
                <w:spacing w:val="-10"/>
                <w:sz w:val="20"/>
              </w:rPr>
              <w:t xml:space="preserve"> </w:t>
            </w:r>
            <w:r>
              <w:rPr>
                <w:sz w:val="20"/>
              </w:rPr>
              <w:t>to</w:t>
            </w:r>
            <w:r>
              <w:rPr>
                <w:spacing w:val="-11"/>
                <w:sz w:val="20"/>
              </w:rPr>
              <w:t xml:space="preserve"> </w:t>
            </w:r>
            <w:r>
              <w:rPr>
                <w:sz w:val="20"/>
              </w:rPr>
              <w:t>an</w:t>
            </w:r>
            <w:r>
              <w:rPr>
                <w:spacing w:val="-11"/>
                <w:sz w:val="20"/>
              </w:rPr>
              <w:t xml:space="preserve"> </w:t>
            </w:r>
            <w:r>
              <w:rPr>
                <w:sz w:val="20"/>
              </w:rPr>
              <w:t>intruder</w:t>
            </w:r>
            <w:r>
              <w:rPr>
                <w:spacing w:val="-11"/>
                <w:sz w:val="20"/>
              </w:rPr>
              <w:t xml:space="preserve"> </w:t>
            </w:r>
            <w:r>
              <w:rPr>
                <w:sz w:val="20"/>
              </w:rPr>
              <w:t>alarm activated out of hours.</w:t>
            </w:r>
          </w:p>
        </w:tc>
        <w:tc>
          <w:tcPr>
            <w:tcW w:w="3015" w:type="dxa"/>
            <w:tcBorders>
              <w:top w:val="nil"/>
            </w:tcBorders>
          </w:tcPr>
          <w:p w:rsidR="00283613" w:rsidRDefault="00D64D15">
            <w:pPr>
              <w:pStyle w:val="TableParagraph"/>
              <w:spacing w:before="111"/>
              <w:rPr>
                <w:sz w:val="20"/>
              </w:rPr>
            </w:pPr>
            <w:r>
              <w:rPr>
                <w:sz w:val="20"/>
              </w:rPr>
              <w:t>Rota</w:t>
            </w:r>
            <w:r>
              <w:rPr>
                <w:spacing w:val="-6"/>
                <w:sz w:val="20"/>
              </w:rPr>
              <w:t xml:space="preserve"> </w:t>
            </w:r>
            <w:r>
              <w:rPr>
                <w:sz w:val="20"/>
              </w:rPr>
              <w:t>established</w:t>
            </w:r>
            <w:r>
              <w:rPr>
                <w:spacing w:val="-6"/>
                <w:sz w:val="20"/>
              </w:rPr>
              <w:t xml:space="preserve"> </w:t>
            </w:r>
            <w:r>
              <w:rPr>
                <w:sz w:val="20"/>
              </w:rPr>
              <w:t>by</w:t>
            </w:r>
            <w:r>
              <w:rPr>
                <w:spacing w:val="-6"/>
                <w:sz w:val="20"/>
              </w:rPr>
              <w:t xml:space="preserve"> </w:t>
            </w:r>
            <w:r>
              <w:rPr>
                <w:sz w:val="20"/>
              </w:rPr>
              <w:t>site</w:t>
            </w:r>
            <w:r>
              <w:rPr>
                <w:spacing w:val="-6"/>
                <w:sz w:val="20"/>
              </w:rPr>
              <w:t xml:space="preserve"> </w:t>
            </w:r>
            <w:r>
              <w:rPr>
                <w:spacing w:val="-2"/>
                <w:sz w:val="20"/>
              </w:rPr>
              <w:t>manager</w:t>
            </w:r>
          </w:p>
        </w:tc>
      </w:tr>
      <w:tr w:rsidR="00283613">
        <w:trPr>
          <w:trHeight w:val="711"/>
        </w:trPr>
        <w:tc>
          <w:tcPr>
            <w:tcW w:w="3001" w:type="dxa"/>
            <w:vMerge w:val="restart"/>
          </w:tcPr>
          <w:p w:rsidR="00283613" w:rsidRDefault="00D64D15">
            <w:pPr>
              <w:pStyle w:val="TableParagraph"/>
              <w:spacing w:before="30"/>
              <w:rPr>
                <w:sz w:val="20"/>
              </w:rPr>
            </w:pPr>
            <w:r>
              <w:rPr>
                <w:sz w:val="20"/>
              </w:rPr>
              <w:t>Security</w:t>
            </w:r>
            <w:r>
              <w:rPr>
                <w:spacing w:val="-6"/>
                <w:sz w:val="20"/>
              </w:rPr>
              <w:t xml:space="preserve"> </w:t>
            </w:r>
            <w:r>
              <w:rPr>
                <w:sz w:val="20"/>
              </w:rPr>
              <w:t>of</w:t>
            </w:r>
            <w:r>
              <w:rPr>
                <w:spacing w:val="-7"/>
                <w:sz w:val="20"/>
              </w:rPr>
              <w:t xml:space="preserve"> </w:t>
            </w:r>
            <w:r>
              <w:rPr>
                <w:spacing w:val="-2"/>
                <w:sz w:val="20"/>
              </w:rPr>
              <w:t>money</w:t>
            </w:r>
          </w:p>
        </w:tc>
        <w:tc>
          <w:tcPr>
            <w:tcW w:w="3003" w:type="dxa"/>
            <w:tcBorders>
              <w:bottom w:val="nil"/>
            </w:tcBorders>
          </w:tcPr>
          <w:p w:rsidR="00283613" w:rsidRDefault="00D64D15">
            <w:pPr>
              <w:pStyle w:val="TableParagraph"/>
              <w:spacing w:before="30" w:line="276" w:lineRule="auto"/>
              <w:rPr>
                <w:sz w:val="20"/>
              </w:rPr>
            </w:pPr>
            <w:r>
              <w:rPr>
                <w:sz w:val="20"/>
              </w:rPr>
              <w:t>Progressively,</w:t>
            </w:r>
            <w:r>
              <w:rPr>
                <w:spacing w:val="-10"/>
                <w:sz w:val="20"/>
              </w:rPr>
              <w:t xml:space="preserve"> </w:t>
            </w:r>
            <w:r>
              <w:rPr>
                <w:sz w:val="20"/>
              </w:rPr>
              <w:t>the</w:t>
            </w:r>
            <w:r>
              <w:rPr>
                <w:spacing w:val="-11"/>
                <w:sz w:val="20"/>
              </w:rPr>
              <w:t xml:space="preserve"> </w:t>
            </w:r>
            <w:r>
              <w:rPr>
                <w:sz w:val="20"/>
              </w:rPr>
              <w:t>school</w:t>
            </w:r>
            <w:r>
              <w:rPr>
                <w:spacing w:val="-11"/>
                <w:sz w:val="20"/>
              </w:rPr>
              <w:t xml:space="preserve"> </w:t>
            </w:r>
            <w:r>
              <w:rPr>
                <w:sz w:val="20"/>
              </w:rPr>
              <w:t>seeks</w:t>
            </w:r>
            <w:r>
              <w:rPr>
                <w:spacing w:val="-11"/>
                <w:sz w:val="20"/>
              </w:rPr>
              <w:t xml:space="preserve"> </w:t>
            </w:r>
            <w:r>
              <w:rPr>
                <w:sz w:val="20"/>
              </w:rPr>
              <w:t>to reduce cash transactions.</w:t>
            </w:r>
          </w:p>
        </w:tc>
        <w:tc>
          <w:tcPr>
            <w:tcW w:w="3015" w:type="dxa"/>
            <w:tcBorders>
              <w:bottom w:val="nil"/>
            </w:tcBorders>
          </w:tcPr>
          <w:p w:rsidR="00283613" w:rsidRDefault="00D64D15">
            <w:pPr>
              <w:pStyle w:val="TableParagraph"/>
              <w:spacing w:before="30"/>
              <w:rPr>
                <w:sz w:val="20"/>
              </w:rPr>
            </w:pPr>
            <w:r>
              <w:rPr>
                <w:spacing w:val="-5"/>
                <w:sz w:val="20"/>
              </w:rPr>
              <w:t>SBM</w:t>
            </w:r>
          </w:p>
        </w:tc>
      </w:tr>
      <w:tr w:rsidR="00283613">
        <w:trPr>
          <w:trHeight w:val="1439"/>
        </w:trPr>
        <w:tc>
          <w:tcPr>
            <w:tcW w:w="3001" w:type="dxa"/>
            <w:vMerge/>
            <w:tcBorders>
              <w:top w:val="nil"/>
            </w:tcBorders>
          </w:tcPr>
          <w:p w:rsidR="00283613" w:rsidRDefault="00283613">
            <w:pPr>
              <w:rPr>
                <w:sz w:val="2"/>
                <w:szCs w:val="2"/>
              </w:rPr>
            </w:pPr>
          </w:p>
        </w:tc>
        <w:tc>
          <w:tcPr>
            <w:tcW w:w="3003" w:type="dxa"/>
            <w:tcBorders>
              <w:top w:val="nil"/>
            </w:tcBorders>
          </w:tcPr>
          <w:p w:rsidR="00283613" w:rsidRDefault="00D64D15">
            <w:pPr>
              <w:pStyle w:val="TableParagraph"/>
              <w:spacing w:before="108" w:line="276" w:lineRule="auto"/>
              <w:ind w:right="110"/>
              <w:rPr>
                <w:sz w:val="20"/>
              </w:rPr>
            </w:pPr>
            <w:r>
              <w:rPr>
                <w:sz w:val="20"/>
              </w:rPr>
              <w:t>When</w:t>
            </w:r>
            <w:r>
              <w:rPr>
                <w:spacing w:val="-7"/>
                <w:sz w:val="20"/>
              </w:rPr>
              <w:t xml:space="preserve"> </w:t>
            </w:r>
            <w:r>
              <w:rPr>
                <w:sz w:val="20"/>
              </w:rPr>
              <w:t>cash</w:t>
            </w:r>
            <w:r>
              <w:rPr>
                <w:spacing w:val="-7"/>
                <w:sz w:val="20"/>
              </w:rPr>
              <w:t xml:space="preserve"> </w:t>
            </w:r>
            <w:r>
              <w:rPr>
                <w:sz w:val="20"/>
              </w:rPr>
              <w:t>is</w:t>
            </w:r>
            <w:r>
              <w:rPr>
                <w:spacing w:val="-9"/>
                <w:sz w:val="20"/>
              </w:rPr>
              <w:t xml:space="preserve"> </w:t>
            </w:r>
            <w:r>
              <w:rPr>
                <w:sz w:val="20"/>
              </w:rPr>
              <w:t>received</w:t>
            </w:r>
            <w:r>
              <w:rPr>
                <w:spacing w:val="-7"/>
                <w:sz w:val="20"/>
              </w:rPr>
              <w:t xml:space="preserve"> </w:t>
            </w:r>
            <w:r>
              <w:rPr>
                <w:sz w:val="20"/>
              </w:rPr>
              <w:t>in</w:t>
            </w:r>
            <w:r>
              <w:rPr>
                <w:spacing w:val="-7"/>
                <w:sz w:val="20"/>
              </w:rPr>
              <w:t xml:space="preserve"> </w:t>
            </w:r>
            <w:r>
              <w:rPr>
                <w:sz w:val="20"/>
              </w:rPr>
              <w:t>school,</w:t>
            </w:r>
            <w:r>
              <w:rPr>
                <w:spacing w:val="-7"/>
                <w:sz w:val="20"/>
              </w:rPr>
              <w:t xml:space="preserve"> </w:t>
            </w:r>
            <w:r>
              <w:rPr>
                <w:sz w:val="20"/>
              </w:rPr>
              <w:t>it must be accounted for, kept in</w:t>
            </w:r>
            <w:r>
              <w:rPr>
                <w:spacing w:val="40"/>
                <w:sz w:val="20"/>
              </w:rPr>
              <w:t xml:space="preserve"> </w:t>
            </w:r>
            <w:r>
              <w:rPr>
                <w:sz w:val="20"/>
              </w:rPr>
              <w:t>the school safe and banked as soon as practicable.</w:t>
            </w:r>
          </w:p>
        </w:tc>
        <w:tc>
          <w:tcPr>
            <w:tcW w:w="3015" w:type="dxa"/>
            <w:tcBorders>
              <w:top w:val="nil"/>
            </w:tcBorders>
          </w:tcPr>
          <w:p w:rsidR="00283613" w:rsidRDefault="00D64D15">
            <w:pPr>
              <w:pStyle w:val="TableParagraph"/>
              <w:spacing w:before="108"/>
              <w:rPr>
                <w:sz w:val="20"/>
              </w:rPr>
            </w:pPr>
            <w:r>
              <w:rPr>
                <w:spacing w:val="-5"/>
                <w:sz w:val="20"/>
              </w:rPr>
              <w:t>SBM</w:t>
            </w:r>
          </w:p>
        </w:tc>
      </w:tr>
      <w:tr w:rsidR="00283613">
        <w:trPr>
          <w:trHeight w:val="3040"/>
        </w:trPr>
        <w:tc>
          <w:tcPr>
            <w:tcW w:w="3001" w:type="dxa"/>
          </w:tcPr>
          <w:p w:rsidR="00283613" w:rsidRDefault="00D64D15">
            <w:pPr>
              <w:pStyle w:val="TableParagraph"/>
              <w:spacing w:before="30" w:line="276" w:lineRule="auto"/>
              <w:ind w:right="98"/>
              <w:rPr>
                <w:sz w:val="20"/>
              </w:rPr>
            </w:pPr>
            <w:r>
              <w:rPr>
                <w:sz w:val="20"/>
              </w:rPr>
              <w:t>Security of data held on computers</w:t>
            </w:r>
            <w:r>
              <w:rPr>
                <w:spacing w:val="-12"/>
                <w:sz w:val="20"/>
              </w:rPr>
              <w:t xml:space="preserve"> </w:t>
            </w:r>
            <w:r>
              <w:rPr>
                <w:sz w:val="20"/>
              </w:rPr>
              <w:t>and</w:t>
            </w:r>
            <w:r>
              <w:rPr>
                <w:spacing w:val="-11"/>
                <w:sz w:val="20"/>
              </w:rPr>
              <w:t xml:space="preserve"> </w:t>
            </w:r>
            <w:r>
              <w:rPr>
                <w:sz w:val="20"/>
              </w:rPr>
              <w:t>other</w:t>
            </w:r>
            <w:r>
              <w:rPr>
                <w:spacing w:val="-11"/>
                <w:sz w:val="20"/>
              </w:rPr>
              <w:t xml:space="preserve"> </w:t>
            </w:r>
            <w:r>
              <w:rPr>
                <w:sz w:val="20"/>
              </w:rPr>
              <w:t xml:space="preserve">electronic </w:t>
            </w:r>
            <w:r>
              <w:rPr>
                <w:spacing w:val="-2"/>
                <w:sz w:val="20"/>
              </w:rPr>
              <w:t>devices</w:t>
            </w:r>
          </w:p>
        </w:tc>
        <w:tc>
          <w:tcPr>
            <w:tcW w:w="3003" w:type="dxa"/>
          </w:tcPr>
          <w:p w:rsidR="00283613" w:rsidRDefault="00D64D15">
            <w:pPr>
              <w:pStyle w:val="TableParagraph"/>
              <w:spacing w:before="30" w:line="276" w:lineRule="auto"/>
              <w:ind w:right="136"/>
              <w:rPr>
                <w:sz w:val="20"/>
              </w:rPr>
            </w:pPr>
            <w:r>
              <w:rPr>
                <w:sz w:val="20"/>
              </w:rPr>
              <w:t>Ensure security of work on the network</w:t>
            </w:r>
            <w:r>
              <w:rPr>
                <w:spacing w:val="-8"/>
                <w:sz w:val="20"/>
              </w:rPr>
              <w:t xml:space="preserve"> </w:t>
            </w:r>
            <w:r>
              <w:rPr>
                <w:sz w:val="20"/>
              </w:rPr>
              <w:t>and</w:t>
            </w:r>
            <w:r>
              <w:rPr>
                <w:spacing w:val="-8"/>
                <w:sz w:val="20"/>
              </w:rPr>
              <w:t xml:space="preserve"> </w:t>
            </w:r>
            <w:r>
              <w:rPr>
                <w:sz w:val="20"/>
              </w:rPr>
              <w:t>elsewhere</w:t>
            </w:r>
            <w:r>
              <w:rPr>
                <w:spacing w:val="-9"/>
                <w:sz w:val="20"/>
              </w:rPr>
              <w:t xml:space="preserve"> </w:t>
            </w:r>
            <w:r>
              <w:rPr>
                <w:sz w:val="20"/>
              </w:rPr>
              <w:t>on</w:t>
            </w:r>
            <w:r>
              <w:rPr>
                <w:spacing w:val="-8"/>
                <w:sz w:val="20"/>
              </w:rPr>
              <w:t xml:space="preserve"> </w:t>
            </w:r>
            <w:r>
              <w:rPr>
                <w:sz w:val="20"/>
              </w:rPr>
              <w:t>site</w:t>
            </w:r>
            <w:r>
              <w:rPr>
                <w:spacing w:val="-9"/>
                <w:sz w:val="20"/>
              </w:rPr>
              <w:t xml:space="preserve"> </w:t>
            </w:r>
            <w:r>
              <w:rPr>
                <w:sz w:val="20"/>
              </w:rPr>
              <w:t>by maintaining</w:t>
            </w:r>
            <w:r>
              <w:rPr>
                <w:spacing w:val="-10"/>
                <w:sz w:val="20"/>
              </w:rPr>
              <w:t xml:space="preserve"> </w:t>
            </w:r>
            <w:r>
              <w:rPr>
                <w:sz w:val="20"/>
              </w:rPr>
              <w:t>a</w:t>
            </w:r>
            <w:r>
              <w:rPr>
                <w:spacing w:val="-9"/>
                <w:sz w:val="20"/>
              </w:rPr>
              <w:t xml:space="preserve"> </w:t>
            </w:r>
            <w:r>
              <w:rPr>
                <w:sz w:val="20"/>
              </w:rPr>
              <w:t>regular</w:t>
            </w:r>
            <w:r>
              <w:rPr>
                <w:spacing w:val="-9"/>
                <w:sz w:val="20"/>
              </w:rPr>
              <w:t xml:space="preserve"> </w:t>
            </w:r>
            <w:proofErr w:type="spellStart"/>
            <w:r>
              <w:rPr>
                <w:sz w:val="20"/>
              </w:rPr>
              <w:t>programme</w:t>
            </w:r>
            <w:proofErr w:type="spellEnd"/>
            <w:r>
              <w:rPr>
                <w:sz w:val="20"/>
              </w:rPr>
              <w:t xml:space="preserve"> of backing-up, including taped back-ups and mirrored hard drives, setting and monitoring access levels of all users, and ensuring that anti-virus</w:t>
            </w:r>
            <w:r>
              <w:rPr>
                <w:spacing w:val="-1"/>
                <w:sz w:val="20"/>
              </w:rPr>
              <w:t xml:space="preserve"> </w:t>
            </w:r>
            <w:r>
              <w:rPr>
                <w:sz w:val="20"/>
              </w:rPr>
              <w:t xml:space="preserve">software, systems and procedures are in </w:t>
            </w:r>
            <w:r>
              <w:rPr>
                <w:spacing w:val="-2"/>
                <w:sz w:val="20"/>
              </w:rPr>
              <w:t>place.</w:t>
            </w:r>
          </w:p>
        </w:tc>
        <w:tc>
          <w:tcPr>
            <w:tcW w:w="3015" w:type="dxa"/>
          </w:tcPr>
          <w:p w:rsidR="00283613" w:rsidRDefault="00D64D15">
            <w:pPr>
              <w:pStyle w:val="TableParagraph"/>
              <w:spacing w:before="30"/>
              <w:rPr>
                <w:sz w:val="20"/>
              </w:rPr>
            </w:pPr>
            <w:r>
              <w:rPr>
                <w:spacing w:val="-5"/>
                <w:sz w:val="20"/>
              </w:rPr>
              <w:t>SBM</w:t>
            </w:r>
          </w:p>
        </w:tc>
      </w:tr>
    </w:tbl>
    <w:p w:rsidR="00283613" w:rsidRDefault="00283613">
      <w:pPr>
        <w:rPr>
          <w:sz w:val="20"/>
        </w:rPr>
        <w:sectPr w:rsidR="00283613">
          <w:type w:val="continuous"/>
          <w:pgSz w:w="11910" w:h="16840"/>
          <w:pgMar w:top="1300" w:right="240" w:bottom="1300" w:left="1340" w:header="265" w:footer="1116" w:gutter="0"/>
          <w:cols w:space="720"/>
        </w:sectPr>
      </w:pPr>
    </w:p>
    <w:p w:rsidR="00283613" w:rsidRDefault="00D64D15">
      <w:pPr>
        <w:spacing w:before="285" w:after="11"/>
        <w:ind w:left="100"/>
        <w:rPr>
          <w:b/>
          <w:sz w:val="40"/>
        </w:rPr>
      </w:pPr>
      <w:r>
        <w:rPr>
          <w:b/>
          <w:sz w:val="40"/>
        </w:rPr>
        <w:lastRenderedPageBreak/>
        <w:t>APPENDIX</w:t>
      </w:r>
      <w:r>
        <w:rPr>
          <w:b/>
          <w:spacing w:val="-4"/>
          <w:sz w:val="40"/>
        </w:rPr>
        <w:t xml:space="preserve"> </w:t>
      </w:r>
      <w:r>
        <w:rPr>
          <w:b/>
          <w:sz w:val="40"/>
        </w:rPr>
        <w:t>2:</w:t>
      </w:r>
      <w:r>
        <w:rPr>
          <w:b/>
          <w:spacing w:val="-5"/>
          <w:sz w:val="40"/>
        </w:rPr>
        <w:t xml:space="preserve"> </w:t>
      </w:r>
      <w:r>
        <w:rPr>
          <w:b/>
          <w:sz w:val="40"/>
        </w:rPr>
        <w:t>SUPERVISION</w:t>
      </w:r>
      <w:r>
        <w:rPr>
          <w:b/>
          <w:spacing w:val="-5"/>
          <w:sz w:val="40"/>
        </w:rPr>
        <w:t xml:space="preserve"> </w:t>
      </w:r>
      <w:r>
        <w:rPr>
          <w:b/>
          <w:sz w:val="40"/>
        </w:rPr>
        <w:t>OF</w:t>
      </w:r>
      <w:r>
        <w:rPr>
          <w:b/>
          <w:spacing w:val="-2"/>
          <w:sz w:val="40"/>
        </w:rPr>
        <w:t xml:space="preserve"> PUPILS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83613">
        <w:trPr>
          <w:trHeight w:val="540"/>
        </w:trPr>
        <w:tc>
          <w:tcPr>
            <w:tcW w:w="9018" w:type="dxa"/>
            <w:tcBorders>
              <w:top w:val="nil"/>
              <w:bottom w:val="nil"/>
            </w:tcBorders>
            <w:shd w:val="clear" w:color="auto" w:fill="000000"/>
          </w:tcPr>
          <w:p w:rsidR="00283613" w:rsidRDefault="00D64D15">
            <w:pPr>
              <w:pStyle w:val="TableParagraph"/>
              <w:spacing w:before="44"/>
              <w:rPr>
                <w:sz w:val="20"/>
              </w:rPr>
            </w:pPr>
            <w:r>
              <w:rPr>
                <w:color w:val="FFFFFF"/>
                <w:sz w:val="20"/>
              </w:rPr>
              <w:t>Enter</w:t>
            </w:r>
            <w:r>
              <w:rPr>
                <w:color w:val="FFFFFF"/>
                <w:spacing w:val="-6"/>
                <w:sz w:val="20"/>
              </w:rPr>
              <w:t xml:space="preserve"> </w:t>
            </w:r>
            <w:r>
              <w:rPr>
                <w:color w:val="FFFFFF"/>
                <w:sz w:val="20"/>
              </w:rPr>
              <w:t>details</w:t>
            </w:r>
            <w:r>
              <w:rPr>
                <w:color w:val="FFFFFF"/>
                <w:spacing w:val="-7"/>
                <w:sz w:val="20"/>
              </w:rPr>
              <w:t xml:space="preserve"> </w:t>
            </w:r>
            <w:r>
              <w:rPr>
                <w:color w:val="FFFFFF"/>
                <w:sz w:val="20"/>
              </w:rPr>
              <w:t>of</w:t>
            </w:r>
            <w:r>
              <w:rPr>
                <w:color w:val="FFFFFF"/>
                <w:spacing w:val="-7"/>
                <w:sz w:val="20"/>
              </w:rPr>
              <w:t xml:space="preserve"> </w:t>
            </w:r>
            <w:r>
              <w:rPr>
                <w:color w:val="FFFFFF"/>
                <w:sz w:val="20"/>
              </w:rPr>
              <w:t>the</w:t>
            </w:r>
            <w:r>
              <w:rPr>
                <w:color w:val="FFFFFF"/>
                <w:spacing w:val="-5"/>
                <w:sz w:val="20"/>
              </w:rPr>
              <w:t xml:space="preserve"> </w:t>
            </w:r>
            <w:r>
              <w:rPr>
                <w:color w:val="FFFFFF"/>
                <w:sz w:val="20"/>
              </w:rPr>
              <w:t>supervision</w:t>
            </w:r>
            <w:r>
              <w:rPr>
                <w:color w:val="FFFFFF"/>
                <w:spacing w:val="-5"/>
                <w:sz w:val="20"/>
              </w:rPr>
              <w:t xml:space="preserve"> </w:t>
            </w:r>
            <w:r>
              <w:rPr>
                <w:color w:val="FFFFFF"/>
                <w:sz w:val="20"/>
              </w:rPr>
              <w:t>provided</w:t>
            </w:r>
            <w:r>
              <w:rPr>
                <w:color w:val="FFFFFF"/>
                <w:spacing w:val="-5"/>
                <w:sz w:val="20"/>
              </w:rPr>
              <w:t xml:space="preserve"> </w:t>
            </w:r>
            <w:r>
              <w:rPr>
                <w:color w:val="FFFFFF"/>
                <w:sz w:val="20"/>
              </w:rPr>
              <w:t>for</w:t>
            </w:r>
            <w:r>
              <w:rPr>
                <w:color w:val="FFFFFF"/>
                <w:spacing w:val="-5"/>
                <w:sz w:val="20"/>
              </w:rPr>
              <w:t xml:space="preserve"> </w:t>
            </w:r>
            <w:r>
              <w:rPr>
                <w:color w:val="FFFFFF"/>
                <w:sz w:val="20"/>
              </w:rPr>
              <w:t>students</w:t>
            </w:r>
            <w:r>
              <w:rPr>
                <w:color w:val="FFFFFF"/>
                <w:spacing w:val="-6"/>
                <w:sz w:val="20"/>
              </w:rPr>
              <w:t xml:space="preserve"> </w:t>
            </w:r>
            <w:r>
              <w:rPr>
                <w:color w:val="FFFFFF"/>
                <w:sz w:val="20"/>
              </w:rPr>
              <w:t>at</w:t>
            </w:r>
            <w:r>
              <w:rPr>
                <w:color w:val="FFFFFF"/>
                <w:spacing w:val="-5"/>
                <w:sz w:val="20"/>
              </w:rPr>
              <w:t xml:space="preserve"> </w:t>
            </w:r>
            <w:r>
              <w:rPr>
                <w:color w:val="FFFFFF"/>
                <w:sz w:val="20"/>
              </w:rPr>
              <w:t>the</w:t>
            </w:r>
            <w:r>
              <w:rPr>
                <w:color w:val="FFFFFF"/>
                <w:spacing w:val="-4"/>
                <w:sz w:val="20"/>
              </w:rPr>
              <w:t xml:space="preserve"> </w:t>
            </w:r>
            <w:r>
              <w:rPr>
                <w:color w:val="FFFFFF"/>
                <w:sz w:val="20"/>
              </w:rPr>
              <w:t>start</w:t>
            </w:r>
            <w:r>
              <w:rPr>
                <w:color w:val="FFFFFF"/>
                <w:spacing w:val="-5"/>
                <w:sz w:val="20"/>
              </w:rPr>
              <w:t xml:space="preserve"> </w:t>
            </w:r>
            <w:r>
              <w:rPr>
                <w:color w:val="FFFFFF"/>
                <w:sz w:val="20"/>
              </w:rPr>
              <w:t>of</w:t>
            </w:r>
            <w:r>
              <w:rPr>
                <w:color w:val="FFFFFF"/>
                <w:spacing w:val="-6"/>
                <w:sz w:val="20"/>
              </w:rPr>
              <w:t xml:space="preserve"> </w:t>
            </w:r>
            <w:r>
              <w:rPr>
                <w:color w:val="FFFFFF"/>
                <w:sz w:val="20"/>
              </w:rPr>
              <w:t>the</w:t>
            </w:r>
            <w:r>
              <w:rPr>
                <w:color w:val="FFFFFF"/>
                <w:spacing w:val="-6"/>
                <w:sz w:val="20"/>
              </w:rPr>
              <w:t xml:space="preserve"> </w:t>
            </w:r>
            <w:r>
              <w:rPr>
                <w:color w:val="FFFFFF"/>
                <w:spacing w:val="-4"/>
                <w:sz w:val="20"/>
              </w:rPr>
              <w:t>day:</w:t>
            </w:r>
          </w:p>
        </w:tc>
      </w:tr>
      <w:tr w:rsidR="00283613">
        <w:trPr>
          <w:trHeight w:val="1984"/>
        </w:trPr>
        <w:tc>
          <w:tcPr>
            <w:tcW w:w="9018" w:type="dxa"/>
            <w:tcBorders>
              <w:top w:val="nil"/>
              <w:bottom w:val="nil"/>
            </w:tcBorders>
          </w:tcPr>
          <w:p w:rsidR="00283613" w:rsidRDefault="00283613">
            <w:pPr>
              <w:pStyle w:val="TableParagraph"/>
              <w:spacing w:before="0"/>
              <w:ind w:left="0"/>
              <w:rPr>
                <w:rFonts w:ascii="Times New Roman"/>
                <w:sz w:val="20"/>
              </w:rPr>
            </w:pPr>
          </w:p>
        </w:tc>
      </w:tr>
      <w:tr w:rsidR="00283613">
        <w:trPr>
          <w:trHeight w:val="540"/>
        </w:trPr>
        <w:tc>
          <w:tcPr>
            <w:tcW w:w="9018" w:type="dxa"/>
            <w:tcBorders>
              <w:top w:val="nil"/>
              <w:bottom w:val="nil"/>
            </w:tcBorders>
            <w:shd w:val="clear" w:color="auto" w:fill="000000"/>
          </w:tcPr>
          <w:p w:rsidR="00283613" w:rsidRDefault="00D64D15">
            <w:pPr>
              <w:pStyle w:val="TableParagraph"/>
              <w:spacing w:before="44"/>
              <w:rPr>
                <w:sz w:val="20"/>
              </w:rPr>
            </w:pPr>
            <w:r>
              <w:rPr>
                <w:color w:val="FFFFFF"/>
                <w:sz w:val="20"/>
              </w:rPr>
              <w:t>Enter</w:t>
            </w:r>
            <w:r>
              <w:rPr>
                <w:color w:val="FFFFFF"/>
                <w:spacing w:val="-7"/>
                <w:sz w:val="20"/>
              </w:rPr>
              <w:t xml:space="preserve"> </w:t>
            </w:r>
            <w:r>
              <w:rPr>
                <w:color w:val="FFFFFF"/>
                <w:sz w:val="20"/>
              </w:rPr>
              <w:t>details</w:t>
            </w:r>
            <w:r>
              <w:rPr>
                <w:color w:val="FFFFFF"/>
                <w:spacing w:val="-7"/>
                <w:sz w:val="20"/>
              </w:rPr>
              <w:t xml:space="preserve"> </w:t>
            </w:r>
            <w:r>
              <w:rPr>
                <w:color w:val="FFFFFF"/>
                <w:sz w:val="20"/>
              </w:rPr>
              <w:t>of</w:t>
            </w:r>
            <w:r>
              <w:rPr>
                <w:color w:val="FFFFFF"/>
                <w:spacing w:val="-8"/>
                <w:sz w:val="20"/>
              </w:rPr>
              <w:t xml:space="preserve"> </w:t>
            </w:r>
            <w:r>
              <w:rPr>
                <w:color w:val="FFFFFF"/>
                <w:sz w:val="20"/>
              </w:rPr>
              <w:t>the</w:t>
            </w:r>
            <w:r>
              <w:rPr>
                <w:color w:val="FFFFFF"/>
                <w:spacing w:val="-6"/>
                <w:sz w:val="20"/>
              </w:rPr>
              <w:t xml:space="preserve"> </w:t>
            </w:r>
            <w:r>
              <w:rPr>
                <w:color w:val="FFFFFF"/>
                <w:sz w:val="20"/>
              </w:rPr>
              <w:t>supervision</w:t>
            </w:r>
            <w:r>
              <w:rPr>
                <w:color w:val="FFFFFF"/>
                <w:spacing w:val="-6"/>
                <w:sz w:val="20"/>
              </w:rPr>
              <w:t xml:space="preserve"> </w:t>
            </w:r>
            <w:r>
              <w:rPr>
                <w:color w:val="FFFFFF"/>
                <w:sz w:val="20"/>
              </w:rPr>
              <w:t>provided</w:t>
            </w:r>
            <w:r>
              <w:rPr>
                <w:color w:val="FFFFFF"/>
                <w:spacing w:val="-5"/>
                <w:sz w:val="20"/>
              </w:rPr>
              <w:t xml:space="preserve"> </w:t>
            </w:r>
            <w:r>
              <w:rPr>
                <w:color w:val="FFFFFF"/>
                <w:sz w:val="20"/>
              </w:rPr>
              <w:t>for</w:t>
            </w:r>
            <w:r>
              <w:rPr>
                <w:color w:val="FFFFFF"/>
                <w:spacing w:val="-6"/>
                <w:sz w:val="20"/>
              </w:rPr>
              <w:t xml:space="preserve"> </w:t>
            </w:r>
            <w:r>
              <w:rPr>
                <w:color w:val="FFFFFF"/>
                <w:sz w:val="20"/>
              </w:rPr>
              <w:t>students</w:t>
            </w:r>
            <w:r>
              <w:rPr>
                <w:color w:val="FFFFFF"/>
                <w:spacing w:val="-7"/>
                <w:sz w:val="20"/>
              </w:rPr>
              <w:t xml:space="preserve"> </w:t>
            </w:r>
            <w:r>
              <w:rPr>
                <w:color w:val="FFFFFF"/>
                <w:sz w:val="20"/>
              </w:rPr>
              <w:t>at</w:t>
            </w:r>
            <w:r>
              <w:rPr>
                <w:color w:val="FFFFFF"/>
                <w:spacing w:val="-5"/>
                <w:sz w:val="20"/>
              </w:rPr>
              <w:t xml:space="preserve"> </w:t>
            </w:r>
            <w:r>
              <w:rPr>
                <w:color w:val="FFFFFF"/>
                <w:sz w:val="20"/>
              </w:rPr>
              <w:t>break</w:t>
            </w:r>
            <w:r>
              <w:rPr>
                <w:color w:val="FFFFFF"/>
                <w:spacing w:val="-6"/>
                <w:sz w:val="20"/>
              </w:rPr>
              <w:t xml:space="preserve"> </w:t>
            </w:r>
            <w:r>
              <w:rPr>
                <w:color w:val="FFFFFF"/>
                <w:spacing w:val="-2"/>
                <w:sz w:val="20"/>
              </w:rPr>
              <w:t>times:</w:t>
            </w:r>
          </w:p>
        </w:tc>
      </w:tr>
      <w:tr w:rsidR="00283613">
        <w:trPr>
          <w:trHeight w:val="1985"/>
        </w:trPr>
        <w:tc>
          <w:tcPr>
            <w:tcW w:w="9018" w:type="dxa"/>
            <w:tcBorders>
              <w:top w:val="nil"/>
              <w:bottom w:val="nil"/>
            </w:tcBorders>
          </w:tcPr>
          <w:p w:rsidR="00283613" w:rsidRDefault="00283613">
            <w:pPr>
              <w:pStyle w:val="TableParagraph"/>
              <w:spacing w:before="0"/>
              <w:ind w:left="0"/>
              <w:rPr>
                <w:rFonts w:ascii="Times New Roman"/>
                <w:sz w:val="20"/>
              </w:rPr>
            </w:pPr>
          </w:p>
        </w:tc>
      </w:tr>
      <w:tr w:rsidR="00283613">
        <w:trPr>
          <w:trHeight w:val="539"/>
        </w:trPr>
        <w:tc>
          <w:tcPr>
            <w:tcW w:w="9018" w:type="dxa"/>
            <w:tcBorders>
              <w:top w:val="nil"/>
              <w:bottom w:val="nil"/>
            </w:tcBorders>
            <w:shd w:val="clear" w:color="auto" w:fill="000000"/>
          </w:tcPr>
          <w:p w:rsidR="00283613" w:rsidRDefault="00D64D15">
            <w:pPr>
              <w:pStyle w:val="TableParagraph"/>
              <w:spacing w:before="44"/>
              <w:rPr>
                <w:sz w:val="20"/>
              </w:rPr>
            </w:pPr>
            <w:r>
              <w:rPr>
                <w:color w:val="FFFFFF"/>
                <w:sz w:val="20"/>
              </w:rPr>
              <w:t>Enter</w:t>
            </w:r>
            <w:r>
              <w:rPr>
                <w:color w:val="FFFFFF"/>
                <w:spacing w:val="-7"/>
                <w:sz w:val="20"/>
              </w:rPr>
              <w:t xml:space="preserve"> </w:t>
            </w:r>
            <w:r>
              <w:rPr>
                <w:color w:val="FFFFFF"/>
                <w:sz w:val="20"/>
              </w:rPr>
              <w:t>details</w:t>
            </w:r>
            <w:r>
              <w:rPr>
                <w:color w:val="FFFFFF"/>
                <w:spacing w:val="-8"/>
                <w:sz w:val="20"/>
              </w:rPr>
              <w:t xml:space="preserve"> </w:t>
            </w:r>
            <w:r>
              <w:rPr>
                <w:color w:val="FFFFFF"/>
                <w:sz w:val="20"/>
              </w:rPr>
              <w:t>of</w:t>
            </w:r>
            <w:r>
              <w:rPr>
                <w:color w:val="FFFFFF"/>
                <w:spacing w:val="-8"/>
                <w:sz w:val="20"/>
              </w:rPr>
              <w:t xml:space="preserve"> </w:t>
            </w:r>
            <w:r>
              <w:rPr>
                <w:color w:val="FFFFFF"/>
                <w:sz w:val="20"/>
              </w:rPr>
              <w:t>the</w:t>
            </w:r>
            <w:r>
              <w:rPr>
                <w:color w:val="FFFFFF"/>
                <w:spacing w:val="-7"/>
                <w:sz w:val="20"/>
              </w:rPr>
              <w:t xml:space="preserve"> </w:t>
            </w:r>
            <w:r>
              <w:rPr>
                <w:color w:val="FFFFFF"/>
                <w:sz w:val="20"/>
              </w:rPr>
              <w:t>supervision</w:t>
            </w:r>
            <w:r>
              <w:rPr>
                <w:color w:val="FFFFFF"/>
                <w:spacing w:val="-6"/>
                <w:sz w:val="20"/>
              </w:rPr>
              <w:t xml:space="preserve"> </w:t>
            </w:r>
            <w:r>
              <w:rPr>
                <w:color w:val="FFFFFF"/>
                <w:sz w:val="20"/>
              </w:rPr>
              <w:t>provided</w:t>
            </w:r>
            <w:r>
              <w:rPr>
                <w:color w:val="FFFFFF"/>
                <w:spacing w:val="-6"/>
                <w:sz w:val="20"/>
              </w:rPr>
              <w:t xml:space="preserve"> </w:t>
            </w:r>
            <w:r>
              <w:rPr>
                <w:color w:val="FFFFFF"/>
                <w:sz w:val="20"/>
              </w:rPr>
              <w:t>for</w:t>
            </w:r>
            <w:r>
              <w:rPr>
                <w:color w:val="FFFFFF"/>
                <w:spacing w:val="-6"/>
                <w:sz w:val="20"/>
              </w:rPr>
              <w:t xml:space="preserve"> </w:t>
            </w:r>
            <w:r>
              <w:rPr>
                <w:color w:val="FFFFFF"/>
                <w:sz w:val="20"/>
              </w:rPr>
              <w:t>students</w:t>
            </w:r>
            <w:r>
              <w:rPr>
                <w:color w:val="FFFFFF"/>
                <w:spacing w:val="-7"/>
                <w:sz w:val="20"/>
              </w:rPr>
              <w:t xml:space="preserve"> </w:t>
            </w:r>
            <w:r>
              <w:rPr>
                <w:color w:val="FFFFFF"/>
                <w:sz w:val="20"/>
              </w:rPr>
              <w:t>at</w:t>
            </w:r>
            <w:r>
              <w:rPr>
                <w:color w:val="FFFFFF"/>
                <w:spacing w:val="-6"/>
                <w:sz w:val="20"/>
              </w:rPr>
              <w:t xml:space="preserve"> </w:t>
            </w:r>
            <w:r>
              <w:rPr>
                <w:color w:val="FFFFFF"/>
                <w:sz w:val="20"/>
              </w:rPr>
              <w:t>lunch-</w:t>
            </w:r>
            <w:r>
              <w:rPr>
                <w:color w:val="FFFFFF"/>
                <w:spacing w:val="-2"/>
                <w:sz w:val="20"/>
              </w:rPr>
              <w:t>times:</w:t>
            </w:r>
          </w:p>
        </w:tc>
      </w:tr>
      <w:tr w:rsidR="00283613">
        <w:trPr>
          <w:trHeight w:val="1985"/>
        </w:trPr>
        <w:tc>
          <w:tcPr>
            <w:tcW w:w="9018" w:type="dxa"/>
            <w:tcBorders>
              <w:top w:val="nil"/>
              <w:bottom w:val="nil"/>
            </w:tcBorders>
          </w:tcPr>
          <w:p w:rsidR="00283613" w:rsidRDefault="00283613">
            <w:pPr>
              <w:pStyle w:val="TableParagraph"/>
              <w:spacing w:before="0"/>
              <w:ind w:left="0"/>
              <w:rPr>
                <w:rFonts w:ascii="Times New Roman"/>
                <w:sz w:val="20"/>
              </w:rPr>
            </w:pPr>
          </w:p>
        </w:tc>
        <w:bookmarkStart w:id="0" w:name="_GoBack"/>
        <w:bookmarkEnd w:id="0"/>
      </w:tr>
      <w:tr w:rsidR="00283613">
        <w:trPr>
          <w:trHeight w:val="539"/>
        </w:trPr>
        <w:tc>
          <w:tcPr>
            <w:tcW w:w="9018" w:type="dxa"/>
            <w:tcBorders>
              <w:top w:val="nil"/>
              <w:bottom w:val="nil"/>
            </w:tcBorders>
            <w:shd w:val="clear" w:color="auto" w:fill="000000"/>
          </w:tcPr>
          <w:p w:rsidR="00283613" w:rsidRDefault="00D64D15">
            <w:pPr>
              <w:pStyle w:val="TableParagraph"/>
              <w:spacing w:before="47"/>
              <w:rPr>
                <w:sz w:val="20"/>
              </w:rPr>
            </w:pPr>
            <w:r>
              <w:rPr>
                <w:color w:val="FFFFFF"/>
                <w:sz w:val="20"/>
              </w:rPr>
              <w:t>Enter</w:t>
            </w:r>
            <w:r>
              <w:rPr>
                <w:color w:val="FFFFFF"/>
                <w:spacing w:val="-6"/>
                <w:sz w:val="20"/>
              </w:rPr>
              <w:t xml:space="preserve"> </w:t>
            </w:r>
            <w:r>
              <w:rPr>
                <w:color w:val="FFFFFF"/>
                <w:sz w:val="20"/>
              </w:rPr>
              <w:t>details</w:t>
            </w:r>
            <w:r>
              <w:rPr>
                <w:color w:val="FFFFFF"/>
                <w:spacing w:val="-7"/>
                <w:sz w:val="20"/>
              </w:rPr>
              <w:t xml:space="preserve"> </w:t>
            </w:r>
            <w:r>
              <w:rPr>
                <w:color w:val="FFFFFF"/>
                <w:sz w:val="20"/>
              </w:rPr>
              <w:t>of</w:t>
            </w:r>
            <w:r>
              <w:rPr>
                <w:color w:val="FFFFFF"/>
                <w:spacing w:val="-7"/>
                <w:sz w:val="20"/>
              </w:rPr>
              <w:t xml:space="preserve"> </w:t>
            </w:r>
            <w:r>
              <w:rPr>
                <w:color w:val="FFFFFF"/>
                <w:sz w:val="20"/>
              </w:rPr>
              <w:t>the</w:t>
            </w:r>
            <w:r>
              <w:rPr>
                <w:color w:val="FFFFFF"/>
                <w:spacing w:val="-6"/>
                <w:sz w:val="20"/>
              </w:rPr>
              <w:t xml:space="preserve"> </w:t>
            </w:r>
            <w:r>
              <w:rPr>
                <w:color w:val="FFFFFF"/>
                <w:sz w:val="20"/>
              </w:rPr>
              <w:t>supervision</w:t>
            </w:r>
            <w:r>
              <w:rPr>
                <w:color w:val="FFFFFF"/>
                <w:spacing w:val="-5"/>
                <w:sz w:val="20"/>
              </w:rPr>
              <w:t xml:space="preserve"> </w:t>
            </w:r>
            <w:r>
              <w:rPr>
                <w:color w:val="FFFFFF"/>
                <w:sz w:val="20"/>
              </w:rPr>
              <w:t>provided</w:t>
            </w:r>
            <w:r>
              <w:rPr>
                <w:color w:val="FFFFFF"/>
                <w:spacing w:val="-5"/>
                <w:sz w:val="20"/>
              </w:rPr>
              <w:t xml:space="preserve"> </w:t>
            </w:r>
            <w:r>
              <w:rPr>
                <w:color w:val="FFFFFF"/>
                <w:sz w:val="20"/>
              </w:rPr>
              <w:t>for</w:t>
            </w:r>
            <w:r>
              <w:rPr>
                <w:color w:val="FFFFFF"/>
                <w:spacing w:val="-5"/>
                <w:sz w:val="20"/>
              </w:rPr>
              <w:t xml:space="preserve"> </w:t>
            </w:r>
            <w:r>
              <w:rPr>
                <w:color w:val="FFFFFF"/>
                <w:sz w:val="20"/>
              </w:rPr>
              <w:t>students</w:t>
            </w:r>
            <w:r>
              <w:rPr>
                <w:color w:val="FFFFFF"/>
                <w:spacing w:val="-6"/>
                <w:sz w:val="20"/>
              </w:rPr>
              <w:t xml:space="preserve"> </w:t>
            </w:r>
            <w:r>
              <w:rPr>
                <w:color w:val="FFFFFF"/>
                <w:sz w:val="20"/>
              </w:rPr>
              <w:t>at</w:t>
            </w:r>
            <w:r>
              <w:rPr>
                <w:color w:val="FFFFFF"/>
                <w:spacing w:val="-5"/>
                <w:sz w:val="20"/>
              </w:rPr>
              <w:t xml:space="preserve"> </w:t>
            </w:r>
            <w:r>
              <w:rPr>
                <w:color w:val="FFFFFF"/>
                <w:sz w:val="20"/>
              </w:rPr>
              <w:t>the</w:t>
            </w:r>
            <w:r>
              <w:rPr>
                <w:color w:val="FFFFFF"/>
                <w:spacing w:val="-4"/>
                <w:sz w:val="20"/>
              </w:rPr>
              <w:t xml:space="preserve"> </w:t>
            </w:r>
            <w:r>
              <w:rPr>
                <w:color w:val="FFFFFF"/>
                <w:sz w:val="20"/>
              </w:rPr>
              <w:t>end</w:t>
            </w:r>
            <w:r>
              <w:rPr>
                <w:color w:val="FFFFFF"/>
                <w:spacing w:val="-5"/>
                <w:sz w:val="20"/>
              </w:rPr>
              <w:t xml:space="preserve"> </w:t>
            </w:r>
            <w:r>
              <w:rPr>
                <w:color w:val="FFFFFF"/>
                <w:sz w:val="20"/>
              </w:rPr>
              <w:t>of</w:t>
            </w:r>
            <w:r>
              <w:rPr>
                <w:color w:val="FFFFFF"/>
                <w:spacing w:val="-7"/>
                <w:sz w:val="20"/>
              </w:rPr>
              <w:t xml:space="preserve"> </w:t>
            </w:r>
            <w:r>
              <w:rPr>
                <w:color w:val="FFFFFF"/>
                <w:sz w:val="20"/>
              </w:rPr>
              <w:t>the</w:t>
            </w:r>
            <w:r>
              <w:rPr>
                <w:color w:val="FFFFFF"/>
                <w:spacing w:val="-6"/>
                <w:sz w:val="20"/>
              </w:rPr>
              <w:t xml:space="preserve"> </w:t>
            </w:r>
            <w:r>
              <w:rPr>
                <w:color w:val="FFFFFF"/>
                <w:sz w:val="20"/>
              </w:rPr>
              <w:t>school</w:t>
            </w:r>
            <w:r>
              <w:rPr>
                <w:color w:val="FFFFFF"/>
                <w:spacing w:val="-6"/>
                <w:sz w:val="20"/>
              </w:rPr>
              <w:t xml:space="preserve"> </w:t>
            </w:r>
            <w:r>
              <w:rPr>
                <w:color w:val="FFFFFF"/>
                <w:spacing w:val="-4"/>
                <w:sz w:val="20"/>
              </w:rPr>
              <w:t>day:</w:t>
            </w:r>
          </w:p>
        </w:tc>
      </w:tr>
      <w:tr w:rsidR="00283613">
        <w:trPr>
          <w:trHeight w:val="1987"/>
        </w:trPr>
        <w:tc>
          <w:tcPr>
            <w:tcW w:w="9018" w:type="dxa"/>
            <w:tcBorders>
              <w:top w:val="nil"/>
            </w:tcBorders>
          </w:tcPr>
          <w:p w:rsidR="00283613" w:rsidRDefault="00283613">
            <w:pPr>
              <w:pStyle w:val="TableParagraph"/>
              <w:spacing w:before="0"/>
              <w:ind w:left="0"/>
              <w:rPr>
                <w:rFonts w:ascii="Times New Roman"/>
                <w:sz w:val="20"/>
              </w:rPr>
            </w:pPr>
          </w:p>
        </w:tc>
      </w:tr>
    </w:tbl>
    <w:p w:rsidR="005C52DE" w:rsidRDefault="005C52DE"/>
    <w:sectPr w:rsidR="005C52DE">
      <w:pgSz w:w="11910" w:h="16840"/>
      <w:pgMar w:top="1280" w:right="240" w:bottom="1300" w:left="1340" w:header="265"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DE" w:rsidRDefault="00D64D15">
      <w:r>
        <w:separator/>
      </w:r>
    </w:p>
  </w:endnote>
  <w:endnote w:type="continuationSeparator" w:id="0">
    <w:p w:rsidR="005C52DE" w:rsidRDefault="00D6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mc:AlternateContent>
        <mc:Choice Requires="wps">
          <w:drawing>
            <wp:anchor distT="0" distB="0" distL="0" distR="0" simplePos="0" relativeHeight="487336960" behindDoc="1" locked="0" layoutInCell="1" allowOverlap="1">
              <wp:simplePos x="0" y="0"/>
              <wp:positionH relativeFrom="page">
                <wp:posOffset>6557518</wp:posOffset>
              </wp:positionH>
              <wp:positionV relativeFrom="page">
                <wp:posOffset>9843845</wp:posOffset>
              </wp:positionV>
              <wp:extent cx="140970"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6.35pt;margin-top:775.1pt;width:11.1pt;height:10.0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" filled="f" stroked="f">
              <v:textbox inset="0,0,0,0">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37472" behindDoc="1" locked="0" layoutInCell="1" allowOverlap="1">
              <wp:simplePos x="0" y="0"/>
              <wp:positionH relativeFrom="page">
                <wp:posOffset>902004</wp:posOffset>
              </wp:positionH>
              <wp:positionV relativeFrom="page">
                <wp:posOffset>9967290</wp:posOffset>
              </wp:positionV>
              <wp:extent cx="1059180" cy="25272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2729"/>
                      </a:xfrm>
                      <a:prstGeom prst="rect">
                        <a:avLst/>
                      </a:prstGeom>
                    </wps:spPr>
                    <wps:txbx>
                      <w:txbxContent>
                        <w:p w:rsidR="00283613" w:rsidRDefault="00D64D15">
                          <w:pPr>
                            <w:spacing w:line="184" w:lineRule="exact"/>
                            <w:ind w:left="20"/>
                            <w:rPr>
                              <w:sz w:val="16"/>
                            </w:rPr>
                          </w:pPr>
                          <w:r>
                            <w:rPr>
                              <w:sz w:val="16"/>
                            </w:rPr>
                            <w:t>September</w:t>
                          </w:r>
                          <w:r>
                            <w:rPr>
                              <w:spacing w:val="-6"/>
                              <w:sz w:val="16"/>
                            </w:rPr>
                            <w:t xml:space="preserve"> </w:t>
                          </w:r>
                          <w:r>
                            <w:rPr>
                              <w:spacing w:val="-4"/>
                              <w:sz w:val="16"/>
                            </w:rPr>
                            <w:t>202</w:t>
                          </w:r>
                          <w:r w:rsidR="009F1EFC">
                            <w:rPr>
                              <w:spacing w:val="-4"/>
                              <w:sz w:val="16"/>
                            </w:rPr>
                            <w:t>5</w:t>
                          </w:r>
                        </w:p>
                        <w:p w:rsidR="00283613" w:rsidRDefault="00D64D15">
                          <w:pPr>
                            <w:spacing w:before="1"/>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9F1EFC">
                            <w:rPr>
                              <w:spacing w:val="-4"/>
                              <w:sz w:val="16"/>
                            </w:rPr>
                            <w:t>8</w:t>
                          </w:r>
                        </w:p>
                      </w:txbxContent>
                    </wps:txbx>
                    <wps:bodyPr wrap="square" lIns="0" tIns="0" rIns="0" bIns="0" rtlCol="0">
                      <a:noAutofit/>
                    </wps:bodyPr>
                  </wps:wsp>
                </a:graphicData>
              </a:graphic>
            </wp:anchor>
          </w:drawing>
        </mc:Choice>
        <mc:Fallback>
          <w:pict>
            <v:shape id="Textbox 3" o:spid="_x0000_s1027" type="#_x0000_t202" style="position:absolute;margin-left:71pt;margin-top:784.85pt;width:83.4pt;height:19.9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" filled="f" stroked="f">
              <v:textbox inset="0,0,0,0">
                <w:txbxContent>
                  <w:p w:rsidR="00283613" w:rsidRDefault="00D64D15">
                    <w:pPr>
                      <w:spacing w:line="184" w:lineRule="exact"/>
                      <w:ind w:left="20"/>
                      <w:rPr>
                        <w:sz w:val="16"/>
                      </w:rPr>
                    </w:pPr>
                    <w:r>
                      <w:rPr>
                        <w:sz w:val="16"/>
                      </w:rPr>
                      <w:t>September</w:t>
                    </w:r>
                    <w:r>
                      <w:rPr>
                        <w:spacing w:val="-6"/>
                        <w:sz w:val="16"/>
                      </w:rPr>
                      <w:t xml:space="preserve"> </w:t>
                    </w:r>
                    <w:r>
                      <w:rPr>
                        <w:spacing w:val="-4"/>
                        <w:sz w:val="16"/>
                      </w:rPr>
                      <w:t>202</w:t>
                    </w:r>
                    <w:r w:rsidR="009F1EFC">
                      <w:rPr>
                        <w:spacing w:val="-4"/>
                        <w:sz w:val="16"/>
                      </w:rPr>
                      <w:t>5</w:t>
                    </w:r>
                  </w:p>
                  <w:p w:rsidR="00283613" w:rsidRDefault="00D64D15">
                    <w:pPr>
                      <w:spacing w:before="1"/>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9F1EFC">
                      <w:rPr>
                        <w:spacing w:val="-4"/>
                        <w:sz w:val="16"/>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mc:AlternateContent>
        <mc:Choice Requires="wps">
          <w:drawing>
            <wp:anchor distT="0" distB="0" distL="0" distR="0" simplePos="0" relativeHeight="487337984" behindDoc="1" locked="0" layoutInCell="1" allowOverlap="1">
              <wp:simplePos x="0" y="0"/>
              <wp:positionH relativeFrom="page">
                <wp:posOffset>6557518</wp:posOffset>
              </wp:positionH>
              <wp:positionV relativeFrom="page">
                <wp:posOffset>9843845</wp:posOffset>
              </wp:positionV>
              <wp:extent cx="1409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16.35pt;margin-top:775.1pt;width:11.1pt;height:10.0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" filled="f" stroked="f">
              <v:textbox inset="0,0,0,0">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38496" behindDoc="1" locked="0" layoutInCell="1" allowOverlap="1">
              <wp:simplePos x="0" y="0"/>
              <wp:positionH relativeFrom="page">
                <wp:posOffset>902004</wp:posOffset>
              </wp:positionH>
              <wp:positionV relativeFrom="page">
                <wp:posOffset>9967290</wp:posOffset>
              </wp:positionV>
              <wp:extent cx="1059180" cy="25272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2729"/>
                      </a:xfrm>
                      <a:prstGeom prst="rect">
                        <a:avLst/>
                      </a:prstGeom>
                    </wps:spPr>
                    <wps:txbx>
                      <w:txbxContent>
                        <w:p w:rsidR="00283613" w:rsidRDefault="00283613">
                          <w:pPr>
                            <w:spacing w:before="1"/>
                            <w:ind w:left="20"/>
                            <w:rPr>
                              <w:sz w:val="16"/>
                            </w:rPr>
                          </w:pPr>
                        </w:p>
                      </w:txbxContent>
                    </wps:txbx>
                    <wps:bodyPr wrap="square" lIns="0" tIns="0" rIns="0" bIns="0" rtlCol="0">
                      <a:noAutofit/>
                    </wps:bodyPr>
                  </wps:wsp>
                </a:graphicData>
              </a:graphic>
            </wp:anchor>
          </w:drawing>
        </mc:Choice>
        <mc:Fallback>
          <w:pict>
            <v:shape id="Textbox 5" o:spid="_x0000_s1029" type="#_x0000_t202" style="position:absolute;margin-left:71pt;margin-top:784.85pt;width:83.4pt;height:19.9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" filled="f" stroked="f">
              <v:textbox inset="0,0,0,0">
                <w:txbxContent>
                  <w:p w:rsidR="00283613" w:rsidRDefault="00283613">
                    <w:pPr>
                      <w:spacing w:before="1"/>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mc:AlternateContent>
        <mc:Choice Requires="wps">
          <w:drawing>
            <wp:anchor distT="0" distB="0" distL="0" distR="0" simplePos="0" relativeHeight="487339008" behindDoc="1" locked="0" layoutInCell="1" allowOverlap="1">
              <wp:simplePos x="0" y="0"/>
              <wp:positionH relativeFrom="page">
                <wp:posOffset>6557518</wp:posOffset>
              </wp:positionH>
              <wp:positionV relativeFrom="page">
                <wp:posOffset>9843845</wp:posOffset>
              </wp:positionV>
              <wp:extent cx="140970"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516.35pt;margin-top:775.1pt;width:11.1pt;height:10.05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" filled="f" stroked="f">
              <v:textbox inset="0,0,0,0">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39520" behindDoc="1" locked="0" layoutInCell="1" allowOverlap="1">
              <wp:simplePos x="0" y="0"/>
              <wp:positionH relativeFrom="page">
                <wp:posOffset>902004</wp:posOffset>
              </wp:positionH>
              <wp:positionV relativeFrom="page">
                <wp:posOffset>9967290</wp:posOffset>
              </wp:positionV>
              <wp:extent cx="1059180" cy="25272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2729"/>
                      </a:xfrm>
                      <a:prstGeom prst="rect">
                        <a:avLst/>
                      </a:prstGeom>
                    </wps:spPr>
                    <wps:txbx>
                      <w:txbxContent>
                        <w:p w:rsidR="00283613" w:rsidRDefault="00283613">
                          <w:pPr>
                            <w:spacing w:line="184" w:lineRule="exact"/>
                            <w:ind w:left="20"/>
                            <w:rPr>
                              <w:sz w:val="16"/>
                            </w:rPr>
                          </w:pPr>
                        </w:p>
                      </w:txbxContent>
                    </wps:txbx>
                    <wps:bodyPr wrap="square" lIns="0" tIns="0" rIns="0" bIns="0" rtlCol="0">
                      <a:noAutofit/>
                    </wps:bodyPr>
                  </wps:wsp>
                </a:graphicData>
              </a:graphic>
            </wp:anchor>
          </w:drawing>
        </mc:Choice>
        <mc:Fallback>
          <w:pict>
            <v:shape id="Textbox 8" o:spid="_x0000_s1031" type="#_x0000_t202" style="position:absolute;margin-left:71pt;margin-top:784.85pt;width:83.4pt;height:19.9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" filled="f" stroked="f">
              <v:textbox inset="0,0,0,0">
                <w:txbxContent>
                  <w:p w:rsidR="00283613" w:rsidRDefault="00283613">
                    <w:pPr>
                      <w:spacing w:line="184" w:lineRule="exact"/>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mc:AlternateContent>
        <mc:Choice Requires="wps">
          <w:drawing>
            <wp:anchor distT="0" distB="0" distL="0" distR="0" simplePos="0" relativeHeight="487340032" behindDoc="1" locked="0" layoutInCell="1" allowOverlap="1">
              <wp:simplePos x="0" y="0"/>
              <wp:positionH relativeFrom="page">
                <wp:posOffset>6557518</wp:posOffset>
              </wp:positionH>
              <wp:positionV relativeFrom="page">
                <wp:posOffset>9843845</wp:posOffset>
              </wp:positionV>
              <wp:extent cx="140970"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516.35pt;margin-top:775.1pt;width:11.1pt;height:10.0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" filled="f" stroked="f">
              <v:textbox inset="0,0,0,0">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mc:AlternateContent>
        <mc:Choice Requires="wps">
          <w:drawing>
            <wp:anchor distT="0" distB="0" distL="0" distR="0" simplePos="0" relativeHeight="487341568" behindDoc="1" locked="0" layoutInCell="1" allowOverlap="1">
              <wp:simplePos x="0" y="0"/>
              <wp:positionH relativeFrom="page">
                <wp:posOffset>6557518</wp:posOffset>
              </wp:positionH>
              <wp:positionV relativeFrom="page">
                <wp:posOffset>9843845</wp:posOffset>
              </wp:positionV>
              <wp:extent cx="140970"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6</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3" type="#_x0000_t202" style="position:absolute;margin-left:516.35pt;margin-top:775.1pt;width:11.1pt;height:10.05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" filled="f" stroked="f">
              <v:textbox inset="0,0,0,0">
                <w:txbxContent>
                  <w:p w:rsidR="00283613" w:rsidRDefault="00D64D15">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6</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DE" w:rsidRDefault="00D64D15">
      <w:r>
        <w:separator/>
      </w:r>
    </w:p>
  </w:footnote>
  <w:footnote w:type="continuationSeparator" w:id="0">
    <w:p w:rsidR="005C52DE" w:rsidRDefault="00D6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w:drawing>
        <wp:anchor distT="0" distB="0" distL="0" distR="0" simplePos="0" relativeHeight="487336448" behindDoc="1" locked="0" layoutInCell="1" allowOverlap="1">
          <wp:simplePos x="0" y="0"/>
          <wp:positionH relativeFrom="page">
            <wp:posOffset>5991225</wp:posOffset>
          </wp:positionH>
          <wp:positionV relativeFrom="page">
            <wp:posOffset>168274</wp:posOffset>
          </wp:positionV>
          <wp:extent cx="1343025" cy="647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3025"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28361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28361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28361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13" w:rsidRDefault="00D64D15">
    <w:pPr>
      <w:pStyle w:val="BodyText"/>
      <w:spacing w:line="14" w:lineRule="auto"/>
    </w:pPr>
    <w:r>
      <w:rPr>
        <w:noProof/>
      </w:rPr>
      <w:drawing>
        <wp:anchor distT="0" distB="0" distL="0" distR="0" simplePos="0" relativeHeight="487341056" behindDoc="1" locked="0" layoutInCell="1" allowOverlap="1">
          <wp:simplePos x="0" y="0"/>
          <wp:positionH relativeFrom="page">
            <wp:posOffset>5991225</wp:posOffset>
          </wp:positionH>
          <wp:positionV relativeFrom="page">
            <wp:posOffset>168274</wp:posOffset>
          </wp:positionV>
          <wp:extent cx="1343025" cy="6477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343025"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17530"/>
    <w:multiLevelType w:val="hybridMultilevel"/>
    <w:tmpl w:val="F03015CE"/>
    <w:lvl w:ilvl="0" w:tplc="D028105A">
      <w:numFmt w:val="bullet"/>
      <w:lvlText w:val=""/>
      <w:lvlJc w:val="left"/>
      <w:pPr>
        <w:ind w:left="669" w:hanging="286"/>
      </w:pPr>
      <w:rPr>
        <w:rFonts w:ascii="Symbol" w:eastAsia="Symbol" w:hAnsi="Symbol" w:cs="Symbol" w:hint="default"/>
        <w:b w:val="0"/>
        <w:bCs w:val="0"/>
        <w:i w:val="0"/>
        <w:iCs w:val="0"/>
        <w:spacing w:val="0"/>
        <w:w w:val="99"/>
        <w:sz w:val="20"/>
        <w:szCs w:val="20"/>
        <w:lang w:val="en-US" w:eastAsia="en-US" w:bidi="ar-SA"/>
      </w:rPr>
    </w:lvl>
    <w:lvl w:ilvl="1" w:tplc="A6CA1C74">
      <w:numFmt w:val="bullet"/>
      <w:lvlText w:val="•"/>
      <w:lvlJc w:val="left"/>
      <w:pPr>
        <w:ind w:left="1626" w:hanging="286"/>
      </w:pPr>
      <w:rPr>
        <w:rFonts w:hint="default"/>
        <w:lang w:val="en-US" w:eastAsia="en-US" w:bidi="ar-SA"/>
      </w:rPr>
    </w:lvl>
    <w:lvl w:ilvl="2" w:tplc="04603168">
      <w:numFmt w:val="bullet"/>
      <w:lvlText w:val="•"/>
      <w:lvlJc w:val="left"/>
      <w:pPr>
        <w:ind w:left="2593" w:hanging="286"/>
      </w:pPr>
      <w:rPr>
        <w:rFonts w:hint="default"/>
        <w:lang w:val="en-US" w:eastAsia="en-US" w:bidi="ar-SA"/>
      </w:rPr>
    </w:lvl>
    <w:lvl w:ilvl="3" w:tplc="C6BCBB0A">
      <w:numFmt w:val="bullet"/>
      <w:lvlText w:val="•"/>
      <w:lvlJc w:val="left"/>
      <w:pPr>
        <w:ind w:left="3559" w:hanging="286"/>
      </w:pPr>
      <w:rPr>
        <w:rFonts w:hint="default"/>
        <w:lang w:val="en-US" w:eastAsia="en-US" w:bidi="ar-SA"/>
      </w:rPr>
    </w:lvl>
    <w:lvl w:ilvl="4" w:tplc="262CB816">
      <w:numFmt w:val="bullet"/>
      <w:lvlText w:val="•"/>
      <w:lvlJc w:val="left"/>
      <w:pPr>
        <w:ind w:left="4526" w:hanging="286"/>
      </w:pPr>
      <w:rPr>
        <w:rFonts w:hint="default"/>
        <w:lang w:val="en-US" w:eastAsia="en-US" w:bidi="ar-SA"/>
      </w:rPr>
    </w:lvl>
    <w:lvl w:ilvl="5" w:tplc="98CEBED8">
      <w:numFmt w:val="bullet"/>
      <w:lvlText w:val="•"/>
      <w:lvlJc w:val="left"/>
      <w:pPr>
        <w:ind w:left="5493" w:hanging="286"/>
      </w:pPr>
      <w:rPr>
        <w:rFonts w:hint="default"/>
        <w:lang w:val="en-US" w:eastAsia="en-US" w:bidi="ar-SA"/>
      </w:rPr>
    </w:lvl>
    <w:lvl w:ilvl="6" w:tplc="02FCC700">
      <w:numFmt w:val="bullet"/>
      <w:lvlText w:val="•"/>
      <w:lvlJc w:val="left"/>
      <w:pPr>
        <w:ind w:left="6459" w:hanging="286"/>
      </w:pPr>
      <w:rPr>
        <w:rFonts w:hint="default"/>
        <w:lang w:val="en-US" w:eastAsia="en-US" w:bidi="ar-SA"/>
      </w:rPr>
    </w:lvl>
    <w:lvl w:ilvl="7" w:tplc="C43A9308">
      <w:numFmt w:val="bullet"/>
      <w:lvlText w:val="•"/>
      <w:lvlJc w:val="left"/>
      <w:pPr>
        <w:ind w:left="7426" w:hanging="286"/>
      </w:pPr>
      <w:rPr>
        <w:rFonts w:hint="default"/>
        <w:lang w:val="en-US" w:eastAsia="en-US" w:bidi="ar-SA"/>
      </w:rPr>
    </w:lvl>
    <w:lvl w:ilvl="8" w:tplc="FCD8A782">
      <w:numFmt w:val="bullet"/>
      <w:lvlText w:val="•"/>
      <w:lvlJc w:val="left"/>
      <w:pPr>
        <w:ind w:left="8393"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3613"/>
    <w:rsid w:val="00283613"/>
    <w:rsid w:val="005C52DE"/>
    <w:rsid w:val="009F1EFC"/>
    <w:rsid w:val="00B10622"/>
    <w:rsid w:val="00D6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40"/>
      <w:szCs w:val="40"/>
    </w:rPr>
  </w:style>
  <w:style w:type="paragraph" w:styleId="Heading2">
    <w:name w:val="heading 2"/>
    <w:basedOn w:val="Normal"/>
    <w:uiPriority w:val="9"/>
    <w:unhideWhenUsed/>
    <w:qFormat/>
    <w:pPr>
      <w:spacing w:before="238"/>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7" w:hanging="284"/>
    </w:pPr>
  </w:style>
  <w:style w:type="paragraph" w:customStyle="1" w:styleId="TableParagraph">
    <w:name w:val="Table Paragraph"/>
    <w:basedOn w:val="Normal"/>
    <w:uiPriority w:val="1"/>
    <w:qFormat/>
    <w:pPr>
      <w:spacing w:before="35"/>
      <w:ind w:left="107"/>
    </w:pPr>
  </w:style>
  <w:style w:type="paragraph" w:styleId="Header">
    <w:name w:val="header"/>
    <w:basedOn w:val="Normal"/>
    <w:link w:val="HeaderChar"/>
    <w:uiPriority w:val="99"/>
    <w:unhideWhenUsed/>
    <w:rsid w:val="00D64D15"/>
    <w:pPr>
      <w:tabs>
        <w:tab w:val="center" w:pos="4513"/>
        <w:tab w:val="right" w:pos="9026"/>
      </w:tabs>
    </w:pPr>
  </w:style>
  <w:style w:type="character" w:customStyle="1" w:styleId="HeaderChar">
    <w:name w:val="Header Char"/>
    <w:basedOn w:val="DefaultParagraphFont"/>
    <w:link w:val="Header"/>
    <w:uiPriority w:val="99"/>
    <w:rsid w:val="00D64D15"/>
    <w:rPr>
      <w:rFonts w:ascii="Calibri" w:eastAsia="Calibri" w:hAnsi="Calibri" w:cs="Calibri"/>
    </w:rPr>
  </w:style>
  <w:style w:type="paragraph" w:styleId="Footer">
    <w:name w:val="footer"/>
    <w:basedOn w:val="Normal"/>
    <w:link w:val="FooterChar"/>
    <w:uiPriority w:val="99"/>
    <w:unhideWhenUsed/>
    <w:rsid w:val="00D64D15"/>
    <w:pPr>
      <w:tabs>
        <w:tab w:val="center" w:pos="4513"/>
        <w:tab w:val="right" w:pos="9026"/>
      </w:tabs>
    </w:pPr>
  </w:style>
  <w:style w:type="character" w:customStyle="1" w:styleId="FooterChar">
    <w:name w:val="Footer Char"/>
    <w:basedOn w:val="DefaultParagraphFont"/>
    <w:link w:val="Footer"/>
    <w:uiPriority w:val="99"/>
    <w:rsid w:val="00D64D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security policy</dc:title>
  <dc:creator>CEFMi</dc:creator>
  <cp:lastModifiedBy>Mrs A Shaikh</cp:lastModifiedBy>
  <cp:revision>4</cp:revision>
  <dcterms:created xsi:type="dcterms:W3CDTF">2024-09-10T14:56:00Z</dcterms:created>
  <dcterms:modified xsi:type="dcterms:W3CDTF">2025-09-09T10:55:00Z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