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1CCC4" w14:textId="77777777" w:rsidR="00896256" w:rsidRPr="006F151C" w:rsidRDefault="005736E0" w:rsidP="006F151C">
      <w:pPr>
        <w:pStyle w:val="Heading1"/>
      </w:pPr>
      <w:r w:rsidRPr="006F151C">
        <w:t>HEAD LICE POLICY</w:t>
      </w:r>
    </w:p>
    <w:p w14:paraId="0B5DF977" w14:textId="77777777" w:rsidR="00A43B16" w:rsidRPr="006F151C" w:rsidRDefault="00044BC7" w:rsidP="00E02967">
      <w:pPr>
        <w:rPr>
          <w:rFonts w:asciiTheme="minorHAnsi" w:hAnsiTheme="minorHAnsi" w:cstheme="minorHAnsi"/>
          <w:sz w:val="22"/>
          <w:szCs w:val="22"/>
        </w:rPr>
      </w:pPr>
      <w:r w:rsidRPr="006F151C">
        <w:rPr>
          <w:rFonts w:asciiTheme="minorHAnsi" w:hAnsiTheme="minorHAnsi" w:cstheme="minorHAnsi"/>
          <w:sz w:val="22"/>
          <w:szCs w:val="22"/>
        </w:rPr>
        <w:t>This policy should be read in conjunction with the following guidance leaflet</w:t>
      </w:r>
      <w:r w:rsidR="00A43B16" w:rsidRPr="006F151C">
        <w:rPr>
          <w:rFonts w:asciiTheme="minorHAnsi" w:hAnsiTheme="minorHAnsi" w:cstheme="minorHAnsi"/>
          <w:sz w:val="22"/>
          <w:szCs w:val="22"/>
        </w:rPr>
        <w:t>s</w:t>
      </w:r>
      <w:r w:rsidRPr="006F151C">
        <w:rPr>
          <w:rFonts w:asciiTheme="minorHAnsi" w:hAnsiTheme="minorHAnsi" w:cstheme="minorHAnsi"/>
          <w:sz w:val="22"/>
          <w:szCs w:val="22"/>
        </w:rPr>
        <w:t xml:space="preserve">: </w:t>
      </w:r>
      <w:r w:rsidR="00A43B16" w:rsidRPr="006F151C">
        <w:rPr>
          <w:rFonts w:asciiTheme="minorHAnsi" w:hAnsiTheme="minorHAnsi" w:cstheme="minorHAnsi"/>
          <w:sz w:val="22"/>
          <w:szCs w:val="22"/>
        </w:rPr>
        <w:t xml:space="preserve"> </w:t>
      </w:r>
    </w:p>
    <w:p w14:paraId="2F381071" w14:textId="77777777" w:rsidR="00C139FC" w:rsidRPr="006F151C" w:rsidRDefault="00A43B16" w:rsidP="00C139FC">
      <w:pPr>
        <w:pStyle w:val="Bullet1"/>
        <w:rPr>
          <w:rFonts w:asciiTheme="minorHAnsi" w:hAnsiTheme="minorHAnsi" w:cstheme="minorHAnsi"/>
          <w:sz w:val="22"/>
          <w:szCs w:val="22"/>
        </w:rPr>
      </w:pPr>
      <w:r w:rsidRPr="006F151C">
        <w:rPr>
          <w:rFonts w:asciiTheme="minorHAnsi" w:hAnsiTheme="minorHAnsi" w:cstheme="minorHAnsi"/>
          <w:sz w:val="22"/>
          <w:szCs w:val="22"/>
        </w:rPr>
        <w:t xml:space="preserve">NHS guidance </w:t>
      </w:r>
      <w:hyperlink r:id="rId7" w:history="1">
        <w:r w:rsidR="002C05E6" w:rsidRPr="006F151C">
          <w:rPr>
            <w:rStyle w:val="Hyperlink"/>
            <w:rFonts w:asciiTheme="minorHAnsi" w:hAnsiTheme="minorHAnsi" w:cstheme="minorHAnsi"/>
            <w:sz w:val="22"/>
            <w:szCs w:val="22"/>
          </w:rPr>
          <w:t>www.nhs.uk/Conditions/Head-lice/Pages/Introduction.aspx</w:t>
        </w:r>
      </w:hyperlink>
      <w:r w:rsidR="002C05E6" w:rsidRPr="006F151C">
        <w:rPr>
          <w:rFonts w:asciiTheme="minorHAnsi" w:hAnsiTheme="minorHAnsi" w:cstheme="minorHAnsi"/>
          <w:sz w:val="22"/>
          <w:szCs w:val="22"/>
        </w:rPr>
        <w:t>.</w:t>
      </w:r>
    </w:p>
    <w:p w14:paraId="14DB7A19" w14:textId="5FC1B2D0" w:rsidR="001F0E8D" w:rsidRPr="006F151C" w:rsidRDefault="00D15C76" w:rsidP="00A2356C">
      <w:pPr>
        <w:pStyle w:val="Bullet1"/>
        <w:rPr>
          <w:rFonts w:asciiTheme="minorHAnsi" w:hAnsiTheme="minorHAnsi" w:cstheme="minorHAnsi"/>
          <w:sz w:val="22"/>
          <w:szCs w:val="22"/>
        </w:rPr>
      </w:pPr>
      <w:r w:rsidRPr="006F151C">
        <w:rPr>
          <w:rStyle w:val="Hyperlink"/>
          <w:rFonts w:asciiTheme="minorHAnsi" w:hAnsiTheme="minorHAnsi" w:cstheme="minorHAnsi"/>
          <w:color w:val="auto"/>
          <w:sz w:val="22"/>
          <w:szCs w:val="22"/>
          <w:u w:val="none"/>
        </w:rPr>
        <w:t>British Association of Dermatologists information leaflet:</w:t>
      </w:r>
      <w:r w:rsidR="00A2356C" w:rsidRPr="006F151C">
        <w:rPr>
          <w:rStyle w:val="Hyperlink"/>
          <w:rFonts w:asciiTheme="minorHAnsi" w:hAnsiTheme="minorHAnsi" w:cstheme="minorHAnsi"/>
          <w:color w:val="auto"/>
          <w:sz w:val="22"/>
          <w:szCs w:val="22"/>
          <w:u w:val="none"/>
        </w:rPr>
        <w:br/>
      </w:r>
      <w:hyperlink r:id="rId8" w:history="1">
        <w:r w:rsidR="00521C13" w:rsidRPr="006F151C">
          <w:rPr>
            <w:rStyle w:val="Hyperlink"/>
            <w:rFonts w:asciiTheme="minorHAnsi" w:hAnsiTheme="minorHAnsi" w:cstheme="minorHAnsi"/>
            <w:sz w:val="22"/>
            <w:szCs w:val="22"/>
          </w:rPr>
          <w:t>27.10-Head-lice-pdf.pdf (bad.org.uk)</w:t>
        </w:r>
      </w:hyperlink>
    </w:p>
    <w:p w14:paraId="42E7C9A7" w14:textId="77777777" w:rsidR="00044BC7" w:rsidRPr="006F151C" w:rsidRDefault="00044BC7" w:rsidP="006F151C">
      <w:pPr>
        <w:pStyle w:val="Heading1"/>
        <w:rPr>
          <w:sz w:val="22"/>
          <w:szCs w:val="22"/>
        </w:rPr>
      </w:pPr>
      <w:r w:rsidRPr="006F151C">
        <w:rPr>
          <w:sz w:val="22"/>
          <w:szCs w:val="22"/>
        </w:rPr>
        <w:t>Background</w:t>
      </w:r>
    </w:p>
    <w:p w14:paraId="512FEAD4" w14:textId="77777777" w:rsidR="00044BC7" w:rsidRPr="006F151C" w:rsidRDefault="00044BC7" w:rsidP="00044BC7">
      <w:pPr>
        <w:rPr>
          <w:rFonts w:asciiTheme="minorHAnsi" w:hAnsiTheme="minorHAnsi" w:cstheme="minorHAnsi"/>
          <w:sz w:val="22"/>
          <w:szCs w:val="22"/>
        </w:rPr>
      </w:pPr>
      <w:r w:rsidRPr="006F151C">
        <w:rPr>
          <w:rFonts w:asciiTheme="minorHAnsi" w:hAnsiTheme="minorHAnsi" w:cstheme="minorHAnsi"/>
          <w:sz w:val="22"/>
          <w:szCs w:val="22"/>
        </w:rPr>
        <w:t>Head lice are insects that live in the hair and on the scalp of humans. They cannot jump and do not have wings so cannot fly. They are obligate parasites. This means that they cannot survive without us, feeding only on human blood, which they take from the blood vessels in the scalp.</w:t>
      </w:r>
    </w:p>
    <w:p w14:paraId="03BA858A" w14:textId="45D8A9BC" w:rsidR="00044BC7" w:rsidRPr="006F151C" w:rsidRDefault="00044BC7" w:rsidP="006F151C">
      <w:pPr>
        <w:rPr>
          <w:rFonts w:asciiTheme="minorHAnsi" w:hAnsiTheme="minorHAnsi" w:cstheme="minorHAnsi"/>
          <w:sz w:val="22"/>
          <w:szCs w:val="22"/>
        </w:rPr>
      </w:pPr>
      <w:r w:rsidRPr="006F151C">
        <w:rPr>
          <w:rFonts w:asciiTheme="minorHAnsi" w:hAnsiTheme="minorHAnsi" w:cstheme="minorHAnsi"/>
          <w:sz w:val="22"/>
          <w:szCs w:val="22"/>
        </w:rPr>
        <w:t>Head lice have been around for as long as humans, moving from head to head to reproduce and feed. Head lice do not have a prefer</w:t>
      </w:r>
      <w:bookmarkStart w:id="0" w:name="_GoBack"/>
      <w:bookmarkEnd w:id="0"/>
      <w:r w:rsidRPr="006F151C">
        <w:rPr>
          <w:rFonts w:asciiTheme="minorHAnsi" w:hAnsiTheme="minorHAnsi" w:cstheme="minorHAnsi"/>
          <w:sz w:val="22"/>
          <w:szCs w:val="22"/>
        </w:rPr>
        <w:t xml:space="preserve">ence for the heads that they live on and will move easily from one to another by simply walking across when two heads are touching. As many as three million people a year in the UK catch head lice. There is no statutory requirement to notify the authorities when an incidence of head lice occurs and most cases are dealt with at home rather than through the medical profession. </w:t>
      </w:r>
    </w:p>
    <w:p w14:paraId="25A1B708" w14:textId="77777777" w:rsidR="00044BC7" w:rsidRPr="006F151C" w:rsidRDefault="00044BC7" w:rsidP="006F151C">
      <w:pPr>
        <w:pStyle w:val="Heading1"/>
        <w:rPr>
          <w:sz w:val="22"/>
          <w:szCs w:val="22"/>
        </w:rPr>
      </w:pPr>
      <w:r w:rsidRPr="006F151C">
        <w:rPr>
          <w:sz w:val="22"/>
          <w:szCs w:val="22"/>
        </w:rPr>
        <w:t>Introduction</w:t>
      </w:r>
    </w:p>
    <w:p w14:paraId="47F774B7" w14:textId="77777777" w:rsidR="00044BC7" w:rsidRPr="006F151C" w:rsidRDefault="00044BC7" w:rsidP="00044BC7">
      <w:pPr>
        <w:rPr>
          <w:rFonts w:asciiTheme="minorHAnsi" w:hAnsiTheme="minorHAnsi" w:cstheme="minorHAnsi"/>
          <w:sz w:val="22"/>
          <w:szCs w:val="22"/>
        </w:rPr>
      </w:pPr>
      <w:r w:rsidRPr="006F151C">
        <w:rPr>
          <w:rFonts w:asciiTheme="minorHAnsi" w:hAnsiTheme="minorHAnsi" w:cstheme="minorHAnsi"/>
          <w:sz w:val="22"/>
          <w:szCs w:val="22"/>
        </w:rPr>
        <w:t>Head lice are insects that live in the hair and on the scalp of humans. They cannot jump and do not have wings so cannot fly. They are obligate parasites, which means that they cannot survive without us, feeding only on human blood, which they take from the blood vessels in the scalp. Their eggs are known as ‘nits’. Head</w:t>
      </w:r>
      <w:r w:rsidR="00263A9E" w:rsidRPr="006F151C">
        <w:rPr>
          <w:rFonts w:asciiTheme="minorHAnsi" w:hAnsiTheme="minorHAnsi" w:cstheme="minorHAnsi"/>
          <w:sz w:val="22"/>
          <w:szCs w:val="22"/>
        </w:rPr>
        <w:t xml:space="preserve"> </w:t>
      </w:r>
      <w:r w:rsidRPr="006F151C">
        <w:rPr>
          <w:rFonts w:asciiTheme="minorHAnsi" w:hAnsiTheme="minorHAnsi" w:cstheme="minorHAnsi"/>
          <w:sz w:val="22"/>
          <w:szCs w:val="22"/>
        </w:rPr>
        <w:t>lice are very common in schools.</w:t>
      </w:r>
    </w:p>
    <w:p w14:paraId="7B455CE7" w14:textId="51E84509" w:rsidR="00044BC7" w:rsidRPr="006F151C" w:rsidRDefault="00044BC7" w:rsidP="00044BC7">
      <w:pPr>
        <w:rPr>
          <w:rFonts w:asciiTheme="minorHAnsi" w:hAnsiTheme="minorHAnsi" w:cstheme="minorHAnsi"/>
          <w:sz w:val="22"/>
          <w:szCs w:val="22"/>
        </w:rPr>
      </w:pPr>
      <w:r w:rsidRPr="006F151C">
        <w:rPr>
          <w:rFonts w:asciiTheme="minorHAnsi" w:hAnsiTheme="minorHAnsi" w:cstheme="minorHAnsi"/>
          <w:sz w:val="22"/>
          <w:szCs w:val="22"/>
        </w:rPr>
        <w:t xml:space="preserve">At </w:t>
      </w:r>
      <w:r w:rsidR="006F151C" w:rsidRPr="006F151C">
        <w:rPr>
          <w:rFonts w:asciiTheme="minorHAnsi" w:hAnsiTheme="minorHAnsi" w:cstheme="minorHAnsi"/>
          <w:sz w:val="22"/>
          <w:szCs w:val="22"/>
        </w:rPr>
        <w:t>Pippins School</w:t>
      </w:r>
      <w:r w:rsidRPr="006F151C">
        <w:rPr>
          <w:rFonts w:asciiTheme="minorHAnsi" w:hAnsiTheme="minorHAnsi" w:cstheme="minorHAnsi"/>
          <w:sz w:val="22"/>
          <w:szCs w:val="22"/>
        </w:rPr>
        <w:t xml:space="preserve"> we believe being open and honest about head lice is the best way of keeping the problem down. Sometimes parents are shocked and upset when head lice are discovered. We urge all parents/carers to be pro-active in preventing the spread of head lice and to respond quickly if head lice are discovered.</w:t>
      </w:r>
    </w:p>
    <w:p w14:paraId="2F0A149D" w14:textId="77777777" w:rsidR="00044BC7" w:rsidRPr="006F151C" w:rsidRDefault="00044BC7" w:rsidP="00044BC7">
      <w:pPr>
        <w:rPr>
          <w:rFonts w:asciiTheme="minorHAnsi" w:hAnsiTheme="minorHAnsi" w:cstheme="minorHAnsi"/>
          <w:sz w:val="22"/>
          <w:szCs w:val="22"/>
        </w:rPr>
      </w:pPr>
      <w:r w:rsidRPr="006F151C">
        <w:rPr>
          <w:rFonts w:asciiTheme="minorHAnsi" w:hAnsiTheme="minorHAnsi" w:cstheme="minorHAnsi"/>
          <w:sz w:val="22"/>
          <w:szCs w:val="22"/>
        </w:rPr>
        <w:t xml:space="preserve">We do not expect pupils to be kept away from school if head lice are discovered. We do, however expect children to be </w:t>
      </w:r>
      <w:r w:rsidRPr="006F151C">
        <w:rPr>
          <w:rFonts w:asciiTheme="minorHAnsi" w:hAnsiTheme="minorHAnsi" w:cstheme="minorHAnsi"/>
          <w:b/>
          <w:sz w:val="22"/>
          <w:szCs w:val="22"/>
        </w:rPr>
        <w:t>treated immediately</w:t>
      </w:r>
      <w:r w:rsidRPr="006F151C">
        <w:rPr>
          <w:rFonts w:asciiTheme="minorHAnsi" w:hAnsiTheme="minorHAnsi" w:cstheme="minorHAnsi"/>
          <w:sz w:val="22"/>
          <w:szCs w:val="22"/>
        </w:rPr>
        <w:t xml:space="preserve"> and </w:t>
      </w:r>
      <w:r w:rsidRPr="006F151C">
        <w:rPr>
          <w:rFonts w:asciiTheme="minorHAnsi" w:hAnsiTheme="minorHAnsi" w:cstheme="minorHAnsi"/>
          <w:b/>
          <w:sz w:val="22"/>
          <w:szCs w:val="22"/>
        </w:rPr>
        <w:t>before they return to school</w:t>
      </w:r>
      <w:r w:rsidRPr="006F151C">
        <w:rPr>
          <w:rFonts w:asciiTheme="minorHAnsi" w:hAnsiTheme="minorHAnsi" w:cstheme="minorHAnsi"/>
          <w:sz w:val="22"/>
          <w:szCs w:val="22"/>
        </w:rPr>
        <w:t>.</w:t>
      </w:r>
    </w:p>
    <w:p w14:paraId="30C586E7" w14:textId="77777777" w:rsidR="00044BC7" w:rsidRPr="006F151C" w:rsidRDefault="00044BC7" w:rsidP="00044BC7">
      <w:pPr>
        <w:rPr>
          <w:rFonts w:asciiTheme="minorHAnsi" w:hAnsiTheme="minorHAnsi" w:cstheme="minorHAnsi"/>
          <w:sz w:val="22"/>
          <w:szCs w:val="22"/>
        </w:rPr>
      </w:pPr>
      <w:r w:rsidRPr="006F151C">
        <w:rPr>
          <w:rFonts w:asciiTheme="minorHAnsi" w:hAnsiTheme="minorHAnsi" w:cstheme="minorHAnsi"/>
          <w:sz w:val="22"/>
          <w:szCs w:val="22"/>
        </w:rPr>
        <w:t>The school is not able to screen pupils for head lice. However, we work closely with the health service to make sure that all information available to parents is accurate and up-to-date.</w:t>
      </w:r>
    </w:p>
    <w:p w14:paraId="24D52AC7" w14:textId="77777777" w:rsidR="00044BC7" w:rsidRPr="006F151C" w:rsidRDefault="00044BC7" w:rsidP="006F151C">
      <w:pPr>
        <w:pStyle w:val="Heading1"/>
        <w:rPr>
          <w:sz w:val="22"/>
          <w:szCs w:val="22"/>
        </w:rPr>
      </w:pPr>
      <w:r w:rsidRPr="006F151C">
        <w:rPr>
          <w:sz w:val="22"/>
          <w:szCs w:val="22"/>
        </w:rPr>
        <w:t>Objectives and targets</w:t>
      </w:r>
    </w:p>
    <w:p w14:paraId="20D6EC7C" w14:textId="77777777" w:rsidR="00044BC7" w:rsidRPr="006F151C" w:rsidRDefault="00044BC7" w:rsidP="00044BC7">
      <w:pPr>
        <w:rPr>
          <w:rFonts w:asciiTheme="minorHAnsi" w:hAnsiTheme="minorHAnsi" w:cstheme="minorHAnsi"/>
          <w:sz w:val="22"/>
          <w:szCs w:val="22"/>
        </w:rPr>
      </w:pPr>
      <w:r w:rsidRPr="006F151C">
        <w:rPr>
          <w:rFonts w:asciiTheme="minorHAnsi" w:hAnsiTheme="minorHAnsi" w:cstheme="minorHAnsi"/>
          <w:sz w:val="22"/>
          <w:szCs w:val="22"/>
        </w:rPr>
        <w:t xml:space="preserve">The purpose of this policy is to advise parents/carers on how to detect and treat head lice so that their presence in the school can be minimised if not eradicated. </w:t>
      </w:r>
    </w:p>
    <w:p w14:paraId="703B22DE" w14:textId="77777777" w:rsidR="00044BC7" w:rsidRPr="006F151C" w:rsidRDefault="00044BC7" w:rsidP="006F151C">
      <w:pPr>
        <w:pStyle w:val="Heading1"/>
        <w:rPr>
          <w:sz w:val="22"/>
          <w:szCs w:val="22"/>
        </w:rPr>
      </w:pPr>
      <w:r w:rsidRPr="006F151C">
        <w:rPr>
          <w:sz w:val="22"/>
          <w:szCs w:val="22"/>
        </w:rPr>
        <w:t>Action plan</w:t>
      </w:r>
    </w:p>
    <w:p w14:paraId="27B585FA" w14:textId="77777777" w:rsidR="00044BC7" w:rsidRPr="006F151C" w:rsidRDefault="00044BC7" w:rsidP="00044BC7">
      <w:pPr>
        <w:rPr>
          <w:rFonts w:asciiTheme="minorHAnsi" w:hAnsiTheme="minorHAnsi" w:cstheme="minorHAnsi"/>
          <w:sz w:val="22"/>
          <w:szCs w:val="22"/>
        </w:rPr>
      </w:pPr>
      <w:r w:rsidRPr="006F151C">
        <w:rPr>
          <w:rFonts w:asciiTheme="minorHAnsi" w:hAnsiTheme="minorHAnsi" w:cstheme="minorHAnsi"/>
          <w:sz w:val="22"/>
          <w:szCs w:val="22"/>
        </w:rPr>
        <w:t>We recognise that having head lice can be an upsetting experience for both children and parents. We also recognise that even when parents have acted promptly, re-infestation can occur. By being open and honest with children we can educate them to the problem of head lice and to ways of minimising the risk of infestation.</w:t>
      </w:r>
    </w:p>
    <w:p w14:paraId="79E18DE0" w14:textId="77777777" w:rsidR="00044BC7" w:rsidRPr="006F151C" w:rsidRDefault="00044BC7" w:rsidP="00044BC7">
      <w:pPr>
        <w:rPr>
          <w:rFonts w:asciiTheme="minorHAnsi" w:hAnsiTheme="minorHAnsi" w:cstheme="minorHAnsi"/>
          <w:sz w:val="22"/>
          <w:szCs w:val="22"/>
        </w:rPr>
      </w:pPr>
      <w:r w:rsidRPr="006F151C">
        <w:rPr>
          <w:rFonts w:asciiTheme="minorHAnsi" w:hAnsiTheme="minorHAnsi" w:cstheme="minorHAnsi"/>
          <w:sz w:val="22"/>
          <w:szCs w:val="22"/>
        </w:rPr>
        <w:t>There are lots of products to treat head lice, and there are non-invasive procedures that can be followed, but whatever the treatment choice, these four steps should always be followed:</w:t>
      </w:r>
    </w:p>
    <w:p w14:paraId="5D0CC435" w14:textId="77777777" w:rsidR="00044BC7" w:rsidRPr="006F151C" w:rsidRDefault="00044BC7" w:rsidP="00044BC7">
      <w:pPr>
        <w:pStyle w:val="Bullet1"/>
        <w:rPr>
          <w:rFonts w:asciiTheme="minorHAnsi" w:hAnsiTheme="minorHAnsi" w:cstheme="minorHAnsi"/>
          <w:sz w:val="22"/>
          <w:szCs w:val="22"/>
        </w:rPr>
      </w:pPr>
      <w:r w:rsidRPr="006F151C">
        <w:rPr>
          <w:rFonts w:asciiTheme="minorHAnsi" w:hAnsiTheme="minorHAnsi" w:cstheme="minorHAnsi"/>
          <w:sz w:val="22"/>
          <w:szCs w:val="22"/>
        </w:rPr>
        <w:t>Detection</w:t>
      </w:r>
    </w:p>
    <w:p w14:paraId="4DD00C94" w14:textId="77777777" w:rsidR="00044BC7" w:rsidRPr="006F151C" w:rsidRDefault="00044BC7" w:rsidP="00044BC7">
      <w:pPr>
        <w:pStyle w:val="Bullet1"/>
        <w:rPr>
          <w:rFonts w:asciiTheme="minorHAnsi" w:hAnsiTheme="minorHAnsi" w:cstheme="minorHAnsi"/>
          <w:sz w:val="22"/>
          <w:szCs w:val="22"/>
        </w:rPr>
      </w:pPr>
      <w:r w:rsidRPr="006F151C">
        <w:rPr>
          <w:rFonts w:asciiTheme="minorHAnsi" w:hAnsiTheme="minorHAnsi" w:cstheme="minorHAnsi"/>
          <w:sz w:val="22"/>
          <w:szCs w:val="22"/>
        </w:rPr>
        <w:lastRenderedPageBreak/>
        <w:t>Treatment</w:t>
      </w:r>
    </w:p>
    <w:p w14:paraId="417F761D" w14:textId="77777777" w:rsidR="00044BC7" w:rsidRPr="006F151C" w:rsidRDefault="00044BC7" w:rsidP="00044BC7">
      <w:pPr>
        <w:pStyle w:val="Bullet1"/>
        <w:rPr>
          <w:rFonts w:asciiTheme="minorHAnsi" w:hAnsiTheme="minorHAnsi" w:cstheme="minorHAnsi"/>
          <w:sz w:val="22"/>
          <w:szCs w:val="22"/>
        </w:rPr>
      </w:pPr>
      <w:r w:rsidRPr="006F151C">
        <w:rPr>
          <w:rFonts w:asciiTheme="minorHAnsi" w:hAnsiTheme="minorHAnsi" w:cstheme="minorHAnsi"/>
          <w:sz w:val="22"/>
          <w:szCs w:val="22"/>
        </w:rPr>
        <w:t>Check</w:t>
      </w:r>
    </w:p>
    <w:p w14:paraId="51E30309" w14:textId="77777777" w:rsidR="00044BC7" w:rsidRPr="006F151C" w:rsidRDefault="00044BC7" w:rsidP="00044BC7">
      <w:pPr>
        <w:pStyle w:val="Bullet1"/>
        <w:rPr>
          <w:rFonts w:asciiTheme="minorHAnsi" w:hAnsiTheme="minorHAnsi" w:cstheme="minorHAnsi"/>
          <w:sz w:val="22"/>
          <w:szCs w:val="22"/>
        </w:rPr>
      </w:pPr>
      <w:r w:rsidRPr="006F151C">
        <w:rPr>
          <w:rFonts w:asciiTheme="minorHAnsi" w:hAnsiTheme="minorHAnsi" w:cstheme="minorHAnsi"/>
          <w:sz w:val="22"/>
          <w:szCs w:val="22"/>
        </w:rPr>
        <w:t>Prevention</w:t>
      </w:r>
    </w:p>
    <w:p w14:paraId="0CF85B92" w14:textId="77777777" w:rsidR="00044BC7" w:rsidRPr="006F151C" w:rsidRDefault="00044BC7" w:rsidP="00044BC7">
      <w:pPr>
        <w:pStyle w:val="Heading2"/>
        <w:rPr>
          <w:rFonts w:asciiTheme="minorHAnsi" w:hAnsiTheme="minorHAnsi" w:cstheme="minorHAnsi"/>
          <w:sz w:val="22"/>
          <w:szCs w:val="22"/>
        </w:rPr>
      </w:pPr>
      <w:r w:rsidRPr="006F151C">
        <w:rPr>
          <w:rFonts w:asciiTheme="minorHAnsi" w:hAnsiTheme="minorHAnsi" w:cstheme="minorHAnsi"/>
          <w:sz w:val="22"/>
          <w:szCs w:val="22"/>
        </w:rPr>
        <w:t>Detection</w:t>
      </w:r>
    </w:p>
    <w:p w14:paraId="2EDDA7B6" w14:textId="77777777" w:rsidR="00044BC7" w:rsidRPr="006F151C" w:rsidRDefault="00044BC7" w:rsidP="00044BC7">
      <w:pPr>
        <w:rPr>
          <w:rFonts w:asciiTheme="minorHAnsi" w:hAnsiTheme="minorHAnsi" w:cstheme="minorHAnsi"/>
          <w:sz w:val="22"/>
          <w:szCs w:val="22"/>
        </w:rPr>
      </w:pPr>
      <w:r w:rsidRPr="006F151C">
        <w:rPr>
          <w:rFonts w:asciiTheme="minorHAnsi" w:hAnsiTheme="minorHAnsi" w:cstheme="minorHAnsi"/>
          <w:sz w:val="22"/>
          <w:szCs w:val="22"/>
        </w:rPr>
        <w:t>Check regularly to see if there is an infection.</w:t>
      </w:r>
    </w:p>
    <w:p w14:paraId="0877C963" w14:textId="77777777" w:rsidR="00044BC7" w:rsidRPr="006F151C" w:rsidRDefault="00044BC7" w:rsidP="00044BC7">
      <w:pPr>
        <w:pStyle w:val="Bullet1"/>
        <w:rPr>
          <w:rFonts w:asciiTheme="minorHAnsi" w:hAnsiTheme="minorHAnsi" w:cstheme="minorHAnsi"/>
          <w:sz w:val="22"/>
          <w:szCs w:val="22"/>
        </w:rPr>
      </w:pPr>
      <w:r w:rsidRPr="006F151C">
        <w:rPr>
          <w:rFonts w:asciiTheme="minorHAnsi" w:hAnsiTheme="minorHAnsi" w:cstheme="minorHAnsi"/>
          <w:sz w:val="22"/>
          <w:szCs w:val="22"/>
        </w:rPr>
        <w:t>If the scalp becomes itchy, children should inform parents immediately so that the cause might be investigated. Parents should look out for children scratching their heads frequently.</w:t>
      </w:r>
    </w:p>
    <w:p w14:paraId="76758D63" w14:textId="77777777" w:rsidR="00044BC7" w:rsidRPr="006F151C" w:rsidRDefault="00044BC7" w:rsidP="00044BC7">
      <w:pPr>
        <w:pStyle w:val="Bullet1"/>
        <w:rPr>
          <w:rFonts w:asciiTheme="minorHAnsi" w:hAnsiTheme="minorHAnsi" w:cstheme="minorHAnsi"/>
          <w:sz w:val="22"/>
          <w:szCs w:val="22"/>
        </w:rPr>
      </w:pPr>
      <w:r w:rsidRPr="006F151C">
        <w:rPr>
          <w:rFonts w:asciiTheme="minorHAnsi" w:hAnsiTheme="minorHAnsi" w:cstheme="minorHAnsi"/>
          <w:sz w:val="22"/>
          <w:szCs w:val="22"/>
        </w:rPr>
        <w:t>At least once a week and whenever the hair is washed.</w:t>
      </w:r>
    </w:p>
    <w:p w14:paraId="16BE1889" w14:textId="77777777" w:rsidR="00044BC7" w:rsidRPr="006F151C" w:rsidRDefault="00044BC7" w:rsidP="00044BC7">
      <w:pPr>
        <w:pStyle w:val="Bullet1"/>
        <w:rPr>
          <w:rFonts w:asciiTheme="minorHAnsi" w:hAnsiTheme="minorHAnsi" w:cstheme="minorHAnsi"/>
          <w:sz w:val="22"/>
          <w:szCs w:val="22"/>
        </w:rPr>
      </w:pPr>
      <w:r w:rsidRPr="006F151C">
        <w:rPr>
          <w:rFonts w:asciiTheme="minorHAnsi" w:hAnsiTheme="minorHAnsi" w:cstheme="minorHAnsi"/>
          <w:sz w:val="22"/>
          <w:szCs w:val="22"/>
        </w:rPr>
        <w:t>Be confident about what you are looking for.</w:t>
      </w:r>
    </w:p>
    <w:p w14:paraId="15C00621" w14:textId="77777777" w:rsidR="00044BC7" w:rsidRPr="006F151C" w:rsidRDefault="00044BC7" w:rsidP="00044BC7">
      <w:pPr>
        <w:pStyle w:val="Heading2"/>
        <w:rPr>
          <w:rFonts w:asciiTheme="minorHAnsi" w:hAnsiTheme="minorHAnsi" w:cstheme="minorHAnsi"/>
          <w:sz w:val="22"/>
          <w:szCs w:val="22"/>
        </w:rPr>
      </w:pPr>
      <w:r w:rsidRPr="006F151C">
        <w:rPr>
          <w:rFonts w:asciiTheme="minorHAnsi" w:hAnsiTheme="minorHAnsi" w:cstheme="minorHAnsi"/>
          <w:sz w:val="22"/>
          <w:szCs w:val="22"/>
        </w:rPr>
        <w:t>Treatment</w:t>
      </w:r>
    </w:p>
    <w:p w14:paraId="02B7E8F9" w14:textId="77777777" w:rsidR="00044BC7" w:rsidRPr="006F151C" w:rsidRDefault="00044BC7" w:rsidP="00044BC7">
      <w:pPr>
        <w:rPr>
          <w:rFonts w:asciiTheme="minorHAnsi" w:hAnsiTheme="minorHAnsi" w:cstheme="minorHAnsi"/>
          <w:sz w:val="22"/>
          <w:szCs w:val="22"/>
        </w:rPr>
      </w:pPr>
      <w:r w:rsidRPr="006F151C">
        <w:rPr>
          <w:rFonts w:asciiTheme="minorHAnsi" w:hAnsiTheme="minorHAnsi" w:cstheme="minorHAnsi"/>
          <w:sz w:val="22"/>
          <w:szCs w:val="22"/>
        </w:rPr>
        <w:t>Use your treatment method of choice.</w:t>
      </w:r>
    </w:p>
    <w:p w14:paraId="647148C9" w14:textId="77777777" w:rsidR="00044BC7" w:rsidRPr="006F151C" w:rsidRDefault="00044BC7" w:rsidP="00044BC7">
      <w:pPr>
        <w:pStyle w:val="Bullet1"/>
        <w:rPr>
          <w:rFonts w:asciiTheme="minorHAnsi" w:hAnsiTheme="minorHAnsi" w:cstheme="minorHAnsi"/>
          <w:sz w:val="22"/>
          <w:szCs w:val="22"/>
        </w:rPr>
      </w:pPr>
      <w:r w:rsidRPr="006F151C">
        <w:rPr>
          <w:rFonts w:asciiTheme="minorHAnsi" w:hAnsiTheme="minorHAnsi" w:cstheme="minorHAnsi"/>
          <w:sz w:val="22"/>
          <w:szCs w:val="22"/>
        </w:rPr>
        <w:t>A course of treatment for head lice should be completed in line with the directions given</w:t>
      </w:r>
      <w:r w:rsidR="007728CA" w:rsidRPr="006F151C">
        <w:rPr>
          <w:rFonts w:asciiTheme="minorHAnsi" w:hAnsiTheme="minorHAnsi" w:cstheme="minorHAnsi"/>
          <w:sz w:val="22"/>
          <w:szCs w:val="22"/>
        </w:rPr>
        <w:t>. C</w:t>
      </w:r>
      <w:r w:rsidR="00913BE9" w:rsidRPr="006F151C">
        <w:rPr>
          <w:rFonts w:asciiTheme="minorHAnsi" w:hAnsiTheme="minorHAnsi" w:cstheme="minorHAnsi"/>
          <w:sz w:val="22"/>
          <w:szCs w:val="22"/>
        </w:rPr>
        <w:t>are should be taken to keep hair away from naked flames (eg cigarettes) whil</w:t>
      </w:r>
      <w:r w:rsidR="007728CA" w:rsidRPr="006F151C">
        <w:rPr>
          <w:rFonts w:asciiTheme="minorHAnsi" w:hAnsiTheme="minorHAnsi" w:cstheme="minorHAnsi"/>
          <w:sz w:val="22"/>
          <w:szCs w:val="22"/>
        </w:rPr>
        <w:t>e</w:t>
      </w:r>
      <w:r w:rsidR="00913BE9" w:rsidRPr="006F151C">
        <w:rPr>
          <w:rFonts w:asciiTheme="minorHAnsi" w:hAnsiTheme="minorHAnsi" w:cstheme="minorHAnsi"/>
          <w:sz w:val="22"/>
          <w:szCs w:val="22"/>
        </w:rPr>
        <w:t xml:space="preserve"> any product is on the hair </w:t>
      </w:r>
      <w:r w:rsidR="007728CA" w:rsidRPr="006F151C">
        <w:rPr>
          <w:rFonts w:asciiTheme="minorHAnsi" w:hAnsiTheme="minorHAnsi" w:cstheme="minorHAnsi"/>
          <w:sz w:val="22"/>
          <w:szCs w:val="22"/>
        </w:rPr>
        <w:t>because</w:t>
      </w:r>
      <w:r w:rsidR="00913BE9" w:rsidRPr="006F151C">
        <w:rPr>
          <w:rFonts w:asciiTheme="minorHAnsi" w:hAnsiTheme="minorHAnsi" w:cstheme="minorHAnsi"/>
          <w:sz w:val="22"/>
          <w:szCs w:val="22"/>
        </w:rPr>
        <w:t xml:space="preserve"> some products are flammable and could cause nasty burns to the hair and scalp.</w:t>
      </w:r>
    </w:p>
    <w:p w14:paraId="690226EE" w14:textId="77777777" w:rsidR="00044BC7" w:rsidRPr="006F151C" w:rsidRDefault="00044BC7" w:rsidP="00044BC7">
      <w:pPr>
        <w:pStyle w:val="Bullet1"/>
        <w:rPr>
          <w:rFonts w:asciiTheme="minorHAnsi" w:hAnsiTheme="minorHAnsi" w:cstheme="minorHAnsi"/>
          <w:sz w:val="22"/>
          <w:szCs w:val="22"/>
        </w:rPr>
      </w:pPr>
      <w:r w:rsidRPr="006F151C">
        <w:rPr>
          <w:rFonts w:asciiTheme="minorHAnsi" w:hAnsiTheme="minorHAnsi" w:cstheme="minorHAnsi"/>
          <w:sz w:val="22"/>
          <w:szCs w:val="22"/>
        </w:rPr>
        <w:t>Remember regular use of the same product can render that method ineffective.</w:t>
      </w:r>
    </w:p>
    <w:p w14:paraId="129C5620" w14:textId="77777777" w:rsidR="00044BC7" w:rsidRPr="006F151C" w:rsidRDefault="00044BC7" w:rsidP="00044BC7">
      <w:pPr>
        <w:pStyle w:val="Bullet1"/>
        <w:rPr>
          <w:rFonts w:asciiTheme="minorHAnsi" w:hAnsiTheme="minorHAnsi" w:cstheme="minorHAnsi"/>
          <w:sz w:val="22"/>
          <w:szCs w:val="22"/>
        </w:rPr>
      </w:pPr>
      <w:r w:rsidRPr="006F151C">
        <w:rPr>
          <w:rFonts w:asciiTheme="minorHAnsi" w:hAnsiTheme="minorHAnsi" w:cstheme="minorHAnsi"/>
          <w:sz w:val="22"/>
          <w:szCs w:val="22"/>
        </w:rPr>
        <w:t>Whatever method you use you must use a fine-tooth comb to remove and destroy lice and nits, (unhatched lice eggs or their empty, hatched egg shells).</w:t>
      </w:r>
    </w:p>
    <w:p w14:paraId="12A0BF0D" w14:textId="77777777" w:rsidR="00044BC7" w:rsidRPr="006F151C" w:rsidRDefault="00044BC7" w:rsidP="00044BC7">
      <w:pPr>
        <w:pStyle w:val="Heading2"/>
        <w:rPr>
          <w:rFonts w:asciiTheme="minorHAnsi" w:hAnsiTheme="minorHAnsi" w:cstheme="minorHAnsi"/>
          <w:sz w:val="22"/>
          <w:szCs w:val="22"/>
        </w:rPr>
      </w:pPr>
      <w:r w:rsidRPr="006F151C">
        <w:rPr>
          <w:rFonts w:asciiTheme="minorHAnsi" w:hAnsiTheme="minorHAnsi" w:cstheme="minorHAnsi"/>
          <w:sz w:val="22"/>
          <w:szCs w:val="22"/>
        </w:rPr>
        <w:t>Check</w:t>
      </w:r>
    </w:p>
    <w:p w14:paraId="3BCE1CC1" w14:textId="77777777" w:rsidR="00044BC7" w:rsidRPr="006F151C" w:rsidRDefault="00044BC7" w:rsidP="00044BC7">
      <w:pPr>
        <w:rPr>
          <w:rFonts w:asciiTheme="minorHAnsi" w:hAnsiTheme="minorHAnsi" w:cstheme="minorHAnsi"/>
          <w:sz w:val="22"/>
          <w:szCs w:val="22"/>
        </w:rPr>
      </w:pPr>
      <w:r w:rsidRPr="006F151C">
        <w:rPr>
          <w:rFonts w:asciiTheme="minorHAnsi" w:hAnsiTheme="minorHAnsi" w:cstheme="minorHAnsi"/>
          <w:sz w:val="22"/>
          <w:szCs w:val="22"/>
        </w:rPr>
        <w:t>Always be sure to check that the treatment has been effective and keep up those regular checks in the future!</w:t>
      </w:r>
    </w:p>
    <w:p w14:paraId="6D31F971" w14:textId="77777777" w:rsidR="00044BC7" w:rsidRPr="006F151C" w:rsidRDefault="00044BC7" w:rsidP="00044BC7">
      <w:pPr>
        <w:pStyle w:val="Bullet1"/>
        <w:rPr>
          <w:rFonts w:asciiTheme="minorHAnsi" w:hAnsiTheme="minorHAnsi" w:cstheme="minorHAnsi"/>
          <w:sz w:val="22"/>
          <w:szCs w:val="22"/>
        </w:rPr>
      </w:pPr>
      <w:r w:rsidRPr="006F151C">
        <w:rPr>
          <w:rFonts w:asciiTheme="minorHAnsi" w:hAnsiTheme="minorHAnsi" w:cstheme="minorHAnsi"/>
          <w:sz w:val="22"/>
          <w:szCs w:val="22"/>
        </w:rPr>
        <w:t>Proprietary lotions indicate how and when treatment should be given.</w:t>
      </w:r>
    </w:p>
    <w:p w14:paraId="313B6262" w14:textId="77777777" w:rsidR="00044BC7" w:rsidRPr="006F151C" w:rsidRDefault="00044BC7" w:rsidP="00044BC7">
      <w:pPr>
        <w:pStyle w:val="Bullet1"/>
        <w:rPr>
          <w:rFonts w:asciiTheme="minorHAnsi" w:hAnsiTheme="minorHAnsi" w:cstheme="minorHAnsi"/>
          <w:sz w:val="22"/>
          <w:szCs w:val="22"/>
        </w:rPr>
      </w:pPr>
      <w:r w:rsidRPr="006F151C">
        <w:rPr>
          <w:rFonts w:asciiTheme="minorHAnsi" w:hAnsiTheme="minorHAnsi" w:cstheme="minorHAnsi"/>
          <w:sz w:val="22"/>
          <w:szCs w:val="22"/>
        </w:rPr>
        <w:t>Following any infestation, check daily.</w:t>
      </w:r>
    </w:p>
    <w:p w14:paraId="4E3A06AB" w14:textId="77777777" w:rsidR="00044BC7" w:rsidRPr="006F151C" w:rsidRDefault="00044BC7" w:rsidP="00044BC7">
      <w:pPr>
        <w:pStyle w:val="Heading2"/>
        <w:rPr>
          <w:rFonts w:asciiTheme="minorHAnsi" w:hAnsiTheme="minorHAnsi" w:cstheme="minorHAnsi"/>
          <w:sz w:val="22"/>
          <w:szCs w:val="22"/>
        </w:rPr>
      </w:pPr>
      <w:r w:rsidRPr="006F151C">
        <w:rPr>
          <w:rFonts w:asciiTheme="minorHAnsi" w:hAnsiTheme="minorHAnsi" w:cstheme="minorHAnsi"/>
          <w:sz w:val="22"/>
          <w:szCs w:val="22"/>
        </w:rPr>
        <w:t>Prevention</w:t>
      </w:r>
    </w:p>
    <w:p w14:paraId="231EA963" w14:textId="77777777" w:rsidR="00044BC7" w:rsidRPr="006F151C" w:rsidRDefault="00044BC7" w:rsidP="00044BC7">
      <w:pPr>
        <w:rPr>
          <w:rFonts w:asciiTheme="minorHAnsi" w:hAnsiTheme="minorHAnsi" w:cstheme="minorHAnsi"/>
          <w:sz w:val="22"/>
          <w:szCs w:val="22"/>
        </w:rPr>
      </w:pPr>
      <w:r w:rsidRPr="006F151C">
        <w:rPr>
          <w:rFonts w:asciiTheme="minorHAnsi" w:hAnsiTheme="minorHAnsi" w:cstheme="minorHAnsi"/>
          <w:sz w:val="22"/>
          <w:szCs w:val="22"/>
        </w:rPr>
        <w:t>While it is impossible to eradicate head lice completely, because head lice are passed on by contact between the hairs on two heads</w:t>
      </w:r>
      <w:r w:rsidR="005736E0" w:rsidRPr="006F151C">
        <w:rPr>
          <w:rFonts w:asciiTheme="minorHAnsi" w:hAnsiTheme="minorHAnsi" w:cstheme="minorHAnsi"/>
          <w:sz w:val="22"/>
          <w:szCs w:val="22"/>
        </w:rPr>
        <w:t>,</w:t>
      </w:r>
      <w:r w:rsidRPr="006F151C">
        <w:rPr>
          <w:rFonts w:asciiTheme="minorHAnsi" w:hAnsiTheme="minorHAnsi" w:cstheme="minorHAnsi"/>
          <w:sz w:val="22"/>
          <w:szCs w:val="22"/>
        </w:rPr>
        <w:t xml:space="preserve"> it is sensible to:</w:t>
      </w:r>
    </w:p>
    <w:p w14:paraId="6A54F794" w14:textId="77777777" w:rsidR="00044BC7" w:rsidRPr="006F151C" w:rsidRDefault="00044BC7" w:rsidP="00044BC7">
      <w:pPr>
        <w:pStyle w:val="Bullet1"/>
        <w:rPr>
          <w:rFonts w:asciiTheme="minorHAnsi" w:hAnsiTheme="minorHAnsi" w:cstheme="minorHAnsi"/>
          <w:sz w:val="22"/>
          <w:szCs w:val="22"/>
        </w:rPr>
      </w:pPr>
      <w:r w:rsidRPr="006F151C">
        <w:rPr>
          <w:rFonts w:asciiTheme="minorHAnsi" w:hAnsiTheme="minorHAnsi" w:cstheme="minorHAnsi"/>
          <w:sz w:val="22"/>
          <w:szCs w:val="22"/>
        </w:rPr>
        <w:t>Have hair tied back; the school recommends that all long hair is tied back neatly.</w:t>
      </w:r>
    </w:p>
    <w:p w14:paraId="58AAE6F2" w14:textId="77777777" w:rsidR="00044BC7" w:rsidRPr="006F151C" w:rsidRDefault="00044BC7" w:rsidP="00044BC7">
      <w:pPr>
        <w:pStyle w:val="Bullet1"/>
        <w:rPr>
          <w:rFonts w:asciiTheme="minorHAnsi" w:hAnsiTheme="minorHAnsi" w:cstheme="minorHAnsi"/>
          <w:sz w:val="22"/>
          <w:szCs w:val="22"/>
        </w:rPr>
      </w:pPr>
      <w:r w:rsidRPr="006F151C">
        <w:rPr>
          <w:rFonts w:asciiTheme="minorHAnsi" w:hAnsiTheme="minorHAnsi" w:cstheme="minorHAnsi"/>
          <w:sz w:val="22"/>
          <w:szCs w:val="22"/>
        </w:rPr>
        <w:t>Encourage children to comb/brush their hair regularly.</w:t>
      </w:r>
    </w:p>
    <w:p w14:paraId="2F6AA742" w14:textId="77777777" w:rsidR="00044BC7" w:rsidRPr="006F151C" w:rsidRDefault="00044BC7" w:rsidP="006F151C">
      <w:pPr>
        <w:pStyle w:val="Heading1"/>
        <w:rPr>
          <w:sz w:val="22"/>
          <w:szCs w:val="22"/>
        </w:rPr>
      </w:pPr>
      <w:r w:rsidRPr="006F151C">
        <w:rPr>
          <w:sz w:val="22"/>
          <w:szCs w:val="22"/>
        </w:rPr>
        <w:t>Monitoring and evaluating</w:t>
      </w:r>
    </w:p>
    <w:p w14:paraId="299F648C" w14:textId="77777777" w:rsidR="00044BC7" w:rsidRPr="006F151C" w:rsidRDefault="00044BC7" w:rsidP="00044BC7">
      <w:pPr>
        <w:rPr>
          <w:rFonts w:asciiTheme="minorHAnsi" w:hAnsiTheme="minorHAnsi" w:cstheme="minorHAnsi"/>
          <w:sz w:val="22"/>
          <w:szCs w:val="22"/>
        </w:rPr>
      </w:pPr>
      <w:r w:rsidRPr="006F151C">
        <w:rPr>
          <w:rFonts w:asciiTheme="minorHAnsi" w:hAnsiTheme="minorHAnsi" w:cstheme="minorHAnsi"/>
          <w:sz w:val="22"/>
          <w:szCs w:val="22"/>
        </w:rPr>
        <w:t>Outbreaks of infestations with head lice will be monitored and this policy will be evaluated for its effectiveness in reducing the incidences of outbreaks of head lice infestations.</w:t>
      </w:r>
    </w:p>
    <w:p w14:paraId="62E112F8" w14:textId="77777777" w:rsidR="00044BC7" w:rsidRPr="006F151C" w:rsidRDefault="00044BC7" w:rsidP="006F151C">
      <w:pPr>
        <w:pStyle w:val="Heading1"/>
        <w:rPr>
          <w:sz w:val="22"/>
          <w:szCs w:val="22"/>
        </w:rPr>
      </w:pPr>
      <w:r w:rsidRPr="006F151C">
        <w:rPr>
          <w:sz w:val="22"/>
          <w:szCs w:val="22"/>
        </w:rPr>
        <w:t>Reviewing</w:t>
      </w:r>
    </w:p>
    <w:p w14:paraId="6FA19233" w14:textId="77777777" w:rsidR="0012609B" w:rsidRPr="006D46D4" w:rsidRDefault="00044BC7" w:rsidP="00966024">
      <w:pPr>
        <w:rPr>
          <w:highlight w:val="yellow"/>
        </w:rPr>
      </w:pPr>
      <w:r w:rsidRPr="006F151C">
        <w:rPr>
          <w:rFonts w:asciiTheme="minorHAnsi" w:hAnsiTheme="minorHAnsi" w:cstheme="minorHAnsi"/>
          <w:sz w:val="22"/>
          <w:szCs w:val="22"/>
        </w:rPr>
        <w:t>This policy will be reviewed periodically by the headteacher and updated if incidences of head lice infestations increase or in the light of any further reco</w:t>
      </w:r>
      <w:r>
        <w:t>mmendations by healthcare professionals.</w:t>
      </w:r>
    </w:p>
    <w:sectPr w:rsidR="0012609B" w:rsidRPr="006D46D4" w:rsidSect="008946D4">
      <w:headerReference w:type="default" r:id="rId9"/>
      <w:footerReference w:type="default" r:id="rId10"/>
      <w:pgSz w:w="11906" w:h="16838" w:code="9"/>
      <w:pgMar w:top="1134" w:right="1440" w:bottom="1134"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B905A" w14:textId="77777777" w:rsidR="00BE5000" w:rsidRDefault="00BE5000" w:rsidP="00B0503A">
      <w:r>
        <w:separator/>
      </w:r>
    </w:p>
  </w:endnote>
  <w:endnote w:type="continuationSeparator" w:id="0">
    <w:p w14:paraId="51044A37" w14:textId="77777777" w:rsidR="00BE5000" w:rsidRDefault="00BE5000" w:rsidP="00B05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5EBDC" w14:textId="2E9F3B89" w:rsidR="004D0FEA" w:rsidRPr="006F151C" w:rsidRDefault="001369C1" w:rsidP="001E4FC1">
    <w:pPr>
      <w:pStyle w:val="Footer"/>
      <w:rPr>
        <w:rFonts w:asciiTheme="minorHAnsi" w:hAnsiTheme="minorHAnsi" w:cstheme="minorHAnsi"/>
      </w:rPr>
    </w:pPr>
    <w:r>
      <w:rPr>
        <w:rFonts w:asciiTheme="minorHAnsi" w:hAnsiTheme="minorHAnsi" w:cstheme="minorHAnsi"/>
      </w:rPr>
      <w:t xml:space="preserve">September </w:t>
    </w:r>
    <w:r w:rsidR="006F151C" w:rsidRPr="006F151C">
      <w:rPr>
        <w:rFonts w:asciiTheme="minorHAnsi" w:hAnsiTheme="minorHAnsi" w:cstheme="minorHAnsi"/>
      </w:rPr>
      <w:t>202</w:t>
    </w:r>
    <w:r w:rsidR="00257E08">
      <w:rPr>
        <w:rFonts w:asciiTheme="minorHAnsi" w:hAnsiTheme="minorHAnsi" w:cstheme="minorHAnsi"/>
      </w:rPr>
      <w:t>5</w:t>
    </w:r>
  </w:p>
  <w:p w14:paraId="34575310" w14:textId="156D6E51" w:rsidR="006F151C" w:rsidRPr="006F151C" w:rsidRDefault="006F151C" w:rsidP="001E4FC1">
    <w:pPr>
      <w:pStyle w:val="Footer"/>
      <w:rPr>
        <w:rFonts w:asciiTheme="minorHAnsi" w:hAnsiTheme="minorHAnsi" w:cstheme="minorHAnsi"/>
      </w:rPr>
    </w:pPr>
    <w:r w:rsidRPr="006F151C">
      <w:rPr>
        <w:rFonts w:asciiTheme="minorHAnsi" w:hAnsiTheme="minorHAnsi" w:cstheme="minorHAnsi"/>
      </w:rPr>
      <w:t xml:space="preserve">Review: </w:t>
    </w:r>
    <w:r w:rsidR="001369C1">
      <w:rPr>
        <w:rFonts w:asciiTheme="minorHAnsi" w:hAnsiTheme="minorHAnsi" w:cstheme="minorHAnsi"/>
      </w:rPr>
      <w:t>September 202</w:t>
    </w:r>
    <w:r w:rsidR="00257E08">
      <w:rPr>
        <w:rFonts w:asciiTheme="minorHAnsi" w:hAnsiTheme="minorHAnsi" w:cstheme="minorHAnsi"/>
      </w:rPr>
      <w:t>6</w:t>
    </w:r>
  </w:p>
  <w:p w14:paraId="3E178F37" w14:textId="77777777" w:rsidR="00B0503A" w:rsidRDefault="00B0503A" w:rsidP="001E4F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E91A4" w14:textId="77777777" w:rsidR="00BE5000" w:rsidRDefault="00BE5000" w:rsidP="00B0503A">
      <w:r>
        <w:separator/>
      </w:r>
    </w:p>
  </w:footnote>
  <w:footnote w:type="continuationSeparator" w:id="0">
    <w:p w14:paraId="2562A5A2" w14:textId="77777777" w:rsidR="00BE5000" w:rsidRDefault="00BE5000" w:rsidP="00B05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17E24" w14:textId="3C5BEA83" w:rsidR="00B0503A" w:rsidRPr="00B0503A" w:rsidRDefault="006F151C" w:rsidP="00B0503A">
    <w:pPr>
      <w:pStyle w:val="Header"/>
      <w:rPr>
        <w:rFonts w:cs="Arial"/>
        <w:szCs w:val="16"/>
      </w:rPr>
    </w:pPr>
    <w:r>
      <w:rPr>
        <w:rFonts w:cs="Arial"/>
        <w:noProof/>
        <w:szCs w:val="16"/>
      </w:rPr>
      <w:drawing>
        <wp:anchor distT="0" distB="0" distL="114300" distR="114300" simplePos="0" relativeHeight="251658240" behindDoc="1" locked="0" layoutInCell="1" allowOverlap="1" wp14:anchorId="6BEB328B" wp14:editId="74193141">
          <wp:simplePos x="0" y="0"/>
          <wp:positionH relativeFrom="column">
            <wp:posOffset>5423535</wp:posOffset>
          </wp:positionH>
          <wp:positionV relativeFrom="paragraph">
            <wp:posOffset>-321310</wp:posOffset>
          </wp:positionV>
          <wp:extent cx="1168400" cy="575945"/>
          <wp:effectExtent l="0" t="0" r="0" b="0"/>
          <wp:wrapTight wrapText="bothSides">
            <wp:wrapPolygon edited="0">
              <wp:start x="0" y="0"/>
              <wp:lineTo x="0" y="20719"/>
              <wp:lineTo x="21130" y="20719"/>
              <wp:lineTo x="2113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8400" cy="5759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D5DDD"/>
    <w:multiLevelType w:val="hybridMultilevel"/>
    <w:tmpl w:val="42705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942D8"/>
    <w:multiLevelType w:val="hybridMultilevel"/>
    <w:tmpl w:val="52144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A65C84"/>
    <w:multiLevelType w:val="hybridMultilevel"/>
    <w:tmpl w:val="172C6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904752"/>
    <w:multiLevelType w:val="hybridMultilevel"/>
    <w:tmpl w:val="9C0881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8353A1"/>
    <w:multiLevelType w:val="hybridMultilevel"/>
    <w:tmpl w:val="0F185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092331"/>
    <w:multiLevelType w:val="hybridMultilevel"/>
    <w:tmpl w:val="861432BE"/>
    <w:lvl w:ilvl="0" w:tplc="EBC8E0A8">
      <w:start w:val="1"/>
      <w:numFmt w:val="bullet"/>
      <w:pStyle w:val="Bullet2"/>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8951DD"/>
    <w:multiLevelType w:val="hybridMultilevel"/>
    <w:tmpl w:val="3AA66A1C"/>
    <w:lvl w:ilvl="0" w:tplc="11F8A7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DF2315"/>
    <w:multiLevelType w:val="hybridMultilevel"/>
    <w:tmpl w:val="3DC66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15712E"/>
    <w:multiLevelType w:val="hybridMultilevel"/>
    <w:tmpl w:val="75247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CB6AB8"/>
    <w:multiLevelType w:val="hybridMultilevel"/>
    <w:tmpl w:val="A7CCB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0D50DC"/>
    <w:multiLevelType w:val="hybridMultilevel"/>
    <w:tmpl w:val="796A5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B212D6"/>
    <w:multiLevelType w:val="hybridMultilevel"/>
    <w:tmpl w:val="C2F23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1B7545"/>
    <w:multiLevelType w:val="hybridMultilevel"/>
    <w:tmpl w:val="D7F2F6CC"/>
    <w:lvl w:ilvl="0" w:tplc="9A3C5B46">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1470D8"/>
    <w:multiLevelType w:val="hybridMultilevel"/>
    <w:tmpl w:val="B07C2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D305ED"/>
    <w:multiLevelType w:val="hybridMultilevel"/>
    <w:tmpl w:val="FA5A1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3D7590"/>
    <w:multiLevelType w:val="hybridMultilevel"/>
    <w:tmpl w:val="B9EC0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EB3697"/>
    <w:multiLevelType w:val="hybridMultilevel"/>
    <w:tmpl w:val="FA2E7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9"/>
  </w:num>
  <w:num w:numId="4">
    <w:abstractNumId w:val="8"/>
  </w:num>
  <w:num w:numId="5">
    <w:abstractNumId w:val="7"/>
  </w:num>
  <w:num w:numId="6">
    <w:abstractNumId w:val="5"/>
  </w:num>
  <w:num w:numId="7">
    <w:abstractNumId w:val="2"/>
  </w:num>
  <w:num w:numId="8">
    <w:abstractNumId w:val="4"/>
  </w:num>
  <w:num w:numId="9">
    <w:abstractNumId w:val="1"/>
  </w:num>
  <w:num w:numId="10">
    <w:abstractNumId w:val="10"/>
  </w:num>
  <w:num w:numId="11">
    <w:abstractNumId w:val="15"/>
  </w:num>
  <w:num w:numId="12">
    <w:abstractNumId w:val="11"/>
  </w:num>
  <w:num w:numId="13">
    <w:abstractNumId w:val="14"/>
  </w:num>
  <w:num w:numId="14">
    <w:abstractNumId w:val="0"/>
  </w:num>
  <w:num w:numId="15">
    <w:abstractNumId w:val="16"/>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BC7"/>
    <w:rsid w:val="000118EB"/>
    <w:rsid w:val="00044BC7"/>
    <w:rsid w:val="00051B31"/>
    <w:rsid w:val="00061749"/>
    <w:rsid w:val="000821BC"/>
    <w:rsid w:val="0008512B"/>
    <w:rsid w:val="000A6B17"/>
    <w:rsid w:val="000A7690"/>
    <w:rsid w:val="000C1526"/>
    <w:rsid w:val="000C3672"/>
    <w:rsid w:val="000E384C"/>
    <w:rsid w:val="000F7192"/>
    <w:rsid w:val="00103B64"/>
    <w:rsid w:val="00112ADD"/>
    <w:rsid w:val="00114C23"/>
    <w:rsid w:val="001174C9"/>
    <w:rsid w:val="0012609B"/>
    <w:rsid w:val="001369C1"/>
    <w:rsid w:val="00145EF9"/>
    <w:rsid w:val="00156F3F"/>
    <w:rsid w:val="0018593D"/>
    <w:rsid w:val="00185D0D"/>
    <w:rsid w:val="00193E7E"/>
    <w:rsid w:val="001E4FC1"/>
    <w:rsid w:val="001F0E8D"/>
    <w:rsid w:val="001F127C"/>
    <w:rsid w:val="00257E08"/>
    <w:rsid w:val="00263A9E"/>
    <w:rsid w:val="00290A35"/>
    <w:rsid w:val="002C05E6"/>
    <w:rsid w:val="002C7FE3"/>
    <w:rsid w:val="002E22E7"/>
    <w:rsid w:val="00332884"/>
    <w:rsid w:val="00344545"/>
    <w:rsid w:val="00354B26"/>
    <w:rsid w:val="00361626"/>
    <w:rsid w:val="003621BC"/>
    <w:rsid w:val="0038301C"/>
    <w:rsid w:val="00383528"/>
    <w:rsid w:val="003A626D"/>
    <w:rsid w:val="003C10F8"/>
    <w:rsid w:val="003C6BDD"/>
    <w:rsid w:val="003D5133"/>
    <w:rsid w:val="003D7F53"/>
    <w:rsid w:val="003F6B5F"/>
    <w:rsid w:val="004321E5"/>
    <w:rsid w:val="00445D3D"/>
    <w:rsid w:val="0045673A"/>
    <w:rsid w:val="0047265C"/>
    <w:rsid w:val="00473941"/>
    <w:rsid w:val="00476AE8"/>
    <w:rsid w:val="004A239A"/>
    <w:rsid w:val="004A7836"/>
    <w:rsid w:val="004C2D37"/>
    <w:rsid w:val="004C5523"/>
    <w:rsid w:val="004C7DC2"/>
    <w:rsid w:val="004D0FEA"/>
    <w:rsid w:val="004D5EF2"/>
    <w:rsid w:val="004D63CA"/>
    <w:rsid w:val="004D72B3"/>
    <w:rsid w:val="00512665"/>
    <w:rsid w:val="00521C13"/>
    <w:rsid w:val="00525D4B"/>
    <w:rsid w:val="00544D98"/>
    <w:rsid w:val="005622CA"/>
    <w:rsid w:val="005736E0"/>
    <w:rsid w:val="00575DB7"/>
    <w:rsid w:val="00592730"/>
    <w:rsid w:val="00595A47"/>
    <w:rsid w:val="005A4735"/>
    <w:rsid w:val="005D0789"/>
    <w:rsid w:val="005D5104"/>
    <w:rsid w:val="005D6D9C"/>
    <w:rsid w:val="005D76D9"/>
    <w:rsid w:val="005E2127"/>
    <w:rsid w:val="00600FFB"/>
    <w:rsid w:val="00616AA8"/>
    <w:rsid w:val="00625902"/>
    <w:rsid w:val="00634B0F"/>
    <w:rsid w:val="006659B3"/>
    <w:rsid w:val="00677128"/>
    <w:rsid w:val="00686CB4"/>
    <w:rsid w:val="006C2C75"/>
    <w:rsid w:val="006D3896"/>
    <w:rsid w:val="006D7F17"/>
    <w:rsid w:val="006F151C"/>
    <w:rsid w:val="006F6D39"/>
    <w:rsid w:val="00731324"/>
    <w:rsid w:val="007728CA"/>
    <w:rsid w:val="00785C9E"/>
    <w:rsid w:val="00790A84"/>
    <w:rsid w:val="007A24EC"/>
    <w:rsid w:val="007A44C2"/>
    <w:rsid w:val="007E2EC9"/>
    <w:rsid w:val="007F1CAB"/>
    <w:rsid w:val="007F513A"/>
    <w:rsid w:val="0083245E"/>
    <w:rsid w:val="008558C5"/>
    <w:rsid w:val="00857749"/>
    <w:rsid w:val="00884908"/>
    <w:rsid w:val="00890AA6"/>
    <w:rsid w:val="008946D4"/>
    <w:rsid w:val="00896256"/>
    <w:rsid w:val="00897310"/>
    <w:rsid w:val="008A4A4E"/>
    <w:rsid w:val="008A53EF"/>
    <w:rsid w:val="008E5F0B"/>
    <w:rsid w:val="008F4848"/>
    <w:rsid w:val="00913BE9"/>
    <w:rsid w:val="00914693"/>
    <w:rsid w:val="0092040B"/>
    <w:rsid w:val="009271B3"/>
    <w:rsid w:val="00936618"/>
    <w:rsid w:val="00937E04"/>
    <w:rsid w:val="00966024"/>
    <w:rsid w:val="0096633F"/>
    <w:rsid w:val="009749E3"/>
    <w:rsid w:val="00977600"/>
    <w:rsid w:val="00983A26"/>
    <w:rsid w:val="00991D8F"/>
    <w:rsid w:val="00992329"/>
    <w:rsid w:val="009979DC"/>
    <w:rsid w:val="009C5685"/>
    <w:rsid w:val="009C7ED0"/>
    <w:rsid w:val="00A2356C"/>
    <w:rsid w:val="00A24753"/>
    <w:rsid w:val="00A43B16"/>
    <w:rsid w:val="00A77AE6"/>
    <w:rsid w:val="00AB0401"/>
    <w:rsid w:val="00AB6A59"/>
    <w:rsid w:val="00AC4225"/>
    <w:rsid w:val="00B0503A"/>
    <w:rsid w:val="00B249E0"/>
    <w:rsid w:val="00B46D3B"/>
    <w:rsid w:val="00B50FBC"/>
    <w:rsid w:val="00B9690E"/>
    <w:rsid w:val="00BA4CD9"/>
    <w:rsid w:val="00BE5000"/>
    <w:rsid w:val="00C139FC"/>
    <w:rsid w:val="00C20F8C"/>
    <w:rsid w:val="00C663C1"/>
    <w:rsid w:val="00C674DA"/>
    <w:rsid w:val="00C80803"/>
    <w:rsid w:val="00CB3E65"/>
    <w:rsid w:val="00CC650B"/>
    <w:rsid w:val="00CD4D54"/>
    <w:rsid w:val="00D02D84"/>
    <w:rsid w:val="00D15C76"/>
    <w:rsid w:val="00D176B3"/>
    <w:rsid w:val="00D44F63"/>
    <w:rsid w:val="00D52363"/>
    <w:rsid w:val="00D71C47"/>
    <w:rsid w:val="00D7653F"/>
    <w:rsid w:val="00DA45EB"/>
    <w:rsid w:val="00DD1761"/>
    <w:rsid w:val="00DD1F94"/>
    <w:rsid w:val="00DD61CE"/>
    <w:rsid w:val="00DE2A48"/>
    <w:rsid w:val="00DE54E1"/>
    <w:rsid w:val="00E02967"/>
    <w:rsid w:val="00E12173"/>
    <w:rsid w:val="00E15E43"/>
    <w:rsid w:val="00E309DF"/>
    <w:rsid w:val="00E5795B"/>
    <w:rsid w:val="00EC13DD"/>
    <w:rsid w:val="00EE718C"/>
    <w:rsid w:val="00EF47EC"/>
    <w:rsid w:val="00F03FA9"/>
    <w:rsid w:val="00F04E45"/>
    <w:rsid w:val="00F076F7"/>
    <w:rsid w:val="00F6213C"/>
    <w:rsid w:val="00F62C15"/>
    <w:rsid w:val="00F80A34"/>
    <w:rsid w:val="00F85F88"/>
    <w:rsid w:val="00F86B3B"/>
    <w:rsid w:val="00FA7350"/>
    <w:rsid w:val="00FC2C11"/>
    <w:rsid w:val="00FD79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2E4F34"/>
  <w15:docId w15:val="{DE1729EA-1E7B-4329-B925-BBCCB1BC2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384C"/>
    <w:pPr>
      <w:spacing w:after="240" w:line="280" w:lineRule="exact"/>
    </w:pPr>
    <w:rPr>
      <w:rFonts w:ascii="Arial" w:eastAsia="Times New Roman" w:hAnsi="Arial" w:cs="Times New Roman"/>
      <w:sz w:val="20"/>
      <w:szCs w:val="20"/>
      <w:lang w:eastAsia="en-GB"/>
    </w:rPr>
  </w:style>
  <w:style w:type="paragraph" w:styleId="Heading1">
    <w:name w:val="heading 1"/>
    <w:basedOn w:val="Normal"/>
    <w:next w:val="Normal"/>
    <w:link w:val="Heading1Char"/>
    <w:autoRedefine/>
    <w:qFormat/>
    <w:rsid w:val="006F151C"/>
    <w:pPr>
      <w:keepNext/>
      <w:keepLines/>
      <w:spacing w:before="240" w:after="60" w:line="320" w:lineRule="exact"/>
      <w:outlineLvl w:val="0"/>
    </w:pPr>
    <w:rPr>
      <w:rFonts w:asciiTheme="minorHAnsi" w:eastAsiaTheme="majorEastAsia" w:hAnsiTheme="minorHAnsi" w:cstheme="minorHAnsi"/>
      <w:b/>
      <w:bCs/>
      <w:sz w:val="28"/>
      <w:szCs w:val="28"/>
    </w:rPr>
  </w:style>
  <w:style w:type="paragraph" w:styleId="Heading2">
    <w:name w:val="heading 2"/>
    <w:basedOn w:val="Normal"/>
    <w:next w:val="Normal"/>
    <w:link w:val="Heading2Char"/>
    <w:autoRedefine/>
    <w:qFormat/>
    <w:rsid w:val="00544D98"/>
    <w:pPr>
      <w:keepNext/>
      <w:keepLines/>
      <w:spacing w:after="0"/>
      <w:outlineLvl w:val="1"/>
    </w:pPr>
    <w:rPr>
      <w:rFonts w:eastAsiaTheme="majorEastAsia" w:cstheme="majorBidi"/>
      <w:b/>
      <w:bCs/>
      <w:szCs w:val="26"/>
    </w:rPr>
  </w:style>
  <w:style w:type="paragraph" w:styleId="Heading3">
    <w:name w:val="heading 3"/>
    <w:basedOn w:val="Normal"/>
    <w:next w:val="Normal"/>
    <w:link w:val="Heading3Char"/>
    <w:autoRedefine/>
    <w:uiPriority w:val="9"/>
    <w:unhideWhenUsed/>
    <w:qFormat/>
    <w:rsid w:val="00544D98"/>
    <w:pPr>
      <w:keepNext/>
      <w:keepLines/>
      <w:spacing w:after="0"/>
      <w:outlineLvl w:val="2"/>
    </w:pPr>
    <w:rPr>
      <w:rFonts w:eastAsiaTheme="majorEastAsia" w:cstheme="majorBidi"/>
      <w:bCs/>
      <w:i/>
    </w:rPr>
  </w:style>
  <w:style w:type="paragraph" w:styleId="Heading4">
    <w:name w:val="heading 4"/>
    <w:basedOn w:val="Normal"/>
    <w:next w:val="Normal"/>
    <w:link w:val="Heading4Char"/>
    <w:uiPriority w:val="9"/>
    <w:unhideWhenUsed/>
    <w:rsid w:val="00CC650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qFormat/>
    <w:rsid w:val="003C6BDD"/>
    <w:pPr>
      <w:tabs>
        <w:tab w:val="center" w:pos="4513"/>
        <w:tab w:val="right" w:pos="9026"/>
      </w:tabs>
      <w:spacing w:after="0" w:line="240" w:lineRule="auto"/>
      <w:jc w:val="right"/>
    </w:pPr>
    <w:rPr>
      <w:sz w:val="16"/>
    </w:rPr>
  </w:style>
  <w:style w:type="character" w:customStyle="1" w:styleId="HeaderChar">
    <w:name w:val="Header Char"/>
    <w:basedOn w:val="DefaultParagraphFont"/>
    <w:link w:val="Header"/>
    <w:rsid w:val="003C6BDD"/>
    <w:rPr>
      <w:rFonts w:ascii="Arial" w:eastAsia="Times New Roman" w:hAnsi="Arial" w:cs="Times New Roman"/>
      <w:sz w:val="16"/>
      <w:szCs w:val="20"/>
      <w:lang w:eastAsia="en-GB"/>
    </w:rPr>
  </w:style>
  <w:style w:type="paragraph" w:styleId="Footer">
    <w:name w:val="footer"/>
    <w:link w:val="FooterChar"/>
    <w:uiPriority w:val="99"/>
    <w:unhideWhenUsed/>
    <w:rsid w:val="003C6BDD"/>
    <w:pPr>
      <w:tabs>
        <w:tab w:val="center" w:pos="4513"/>
        <w:tab w:val="right" w:pos="9026"/>
      </w:tabs>
      <w:spacing w:after="0" w:line="240" w:lineRule="auto"/>
    </w:pPr>
    <w:rPr>
      <w:rFonts w:ascii="Arial" w:eastAsia="Times New Roman" w:hAnsi="Arial" w:cs="Times New Roman"/>
      <w:sz w:val="16"/>
      <w:szCs w:val="20"/>
      <w:lang w:eastAsia="en-GB"/>
    </w:rPr>
  </w:style>
  <w:style w:type="character" w:customStyle="1" w:styleId="FooterChar">
    <w:name w:val="Footer Char"/>
    <w:basedOn w:val="DefaultParagraphFont"/>
    <w:link w:val="Footer"/>
    <w:uiPriority w:val="99"/>
    <w:rsid w:val="003C6BDD"/>
    <w:rPr>
      <w:rFonts w:ascii="Arial" w:eastAsia="Times New Roman" w:hAnsi="Arial" w:cs="Times New Roman"/>
      <w:sz w:val="16"/>
      <w:szCs w:val="20"/>
      <w:lang w:eastAsia="en-GB"/>
    </w:rPr>
  </w:style>
  <w:style w:type="table" w:styleId="TableGrid">
    <w:name w:val="Table Grid"/>
    <w:basedOn w:val="TableNormal"/>
    <w:rsid w:val="00B05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6A59"/>
    <w:rPr>
      <w:rFonts w:ascii="Tahoma" w:hAnsi="Tahoma" w:cs="Tahoma"/>
      <w:sz w:val="16"/>
      <w:szCs w:val="16"/>
    </w:rPr>
  </w:style>
  <w:style w:type="character" w:customStyle="1" w:styleId="BalloonTextChar">
    <w:name w:val="Balloon Text Char"/>
    <w:basedOn w:val="DefaultParagraphFont"/>
    <w:link w:val="BalloonText"/>
    <w:uiPriority w:val="99"/>
    <w:semiHidden/>
    <w:rsid w:val="00AB6A59"/>
    <w:rPr>
      <w:rFonts w:ascii="Tahoma" w:hAnsi="Tahoma" w:cs="Tahoma"/>
      <w:sz w:val="16"/>
      <w:szCs w:val="16"/>
    </w:rPr>
  </w:style>
  <w:style w:type="character" w:customStyle="1" w:styleId="Heading1Char">
    <w:name w:val="Heading 1 Char"/>
    <w:basedOn w:val="DefaultParagraphFont"/>
    <w:link w:val="Heading1"/>
    <w:rsid w:val="006F151C"/>
    <w:rPr>
      <w:rFonts w:eastAsiaTheme="majorEastAsia" w:cstheme="minorHAnsi"/>
      <w:b/>
      <w:bCs/>
      <w:sz w:val="28"/>
      <w:szCs w:val="28"/>
      <w:lang w:eastAsia="en-GB"/>
    </w:rPr>
  </w:style>
  <w:style w:type="character" w:customStyle="1" w:styleId="Heading2Char">
    <w:name w:val="Heading 2 Char"/>
    <w:basedOn w:val="DefaultParagraphFont"/>
    <w:link w:val="Heading2"/>
    <w:rsid w:val="00544D98"/>
    <w:rPr>
      <w:rFonts w:ascii="Arial" w:eastAsiaTheme="majorEastAsia" w:hAnsi="Arial" w:cstheme="majorBidi"/>
      <w:b/>
      <w:bCs/>
      <w:sz w:val="20"/>
      <w:szCs w:val="26"/>
      <w:lang w:eastAsia="en-GB"/>
    </w:rPr>
  </w:style>
  <w:style w:type="character" w:customStyle="1" w:styleId="Heading3Char">
    <w:name w:val="Heading 3 Char"/>
    <w:basedOn w:val="DefaultParagraphFont"/>
    <w:link w:val="Heading3"/>
    <w:uiPriority w:val="9"/>
    <w:rsid w:val="00544D98"/>
    <w:rPr>
      <w:rFonts w:ascii="Arial" w:eastAsiaTheme="majorEastAsia" w:hAnsi="Arial" w:cstheme="majorBidi"/>
      <w:bCs/>
      <w:i/>
      <w:sz w:val="20"/>
      <w:szCs w:val="20"/>
      <w:lang w:eastAsia="en-GB"/>
    </w:rPr>
  </w:style>
  <w:style w:type="character" w:customStyle="1" w:styleId="Heading4Char">
    <w:name w:val="Heading 4 Char"/>
    <w:basedOn w:val="DefaultParagraphFont"/>
    <w:link w:val="Heading4"/>
    <w:uiPriority w:val="9"/>
    <w:rsid w:val="00CC650B"/>
    <w:rPr>
      <w:rFonts w:asciiTheme="majorHAnsi" w:eastAsiaTheme="majorEastAsia" w:hAnsiTheme="majorHAnsi" w:cstheme="majorBidi"/>
      <w:b/>
      <w:bCs/>
      <w:i/>
      <w:iCs/>
      <w:color w:val="4F81BD" w:themeColor="accent1"/>
      <w:sz w:val="20"/>
      <w:szCs w:val="20"/>
      <w:lang w:eastAsia="en-GB"/>
    </w:rPr>
  </w:style>
  <w:style w:type="paragraph" w:customStyle="1" w:styleId="DarkRed">
    <w:name w:val="Dark Red"/>
    <w:basedOn w:val="Normal"/>
    <w:link w:val="DarkRedChar"/>
    <w:autoRedefine/>
    <w:qFormat/>
    <w:rsid w:val="00D15C76"/>
    <w:rPr>
      <w:color w:val="800000"/>
    </w:rPr>
  </w:style>
  <w:style w:type="character" w:customStyle="1" w:styleId="DarkRedChar">
    <w:name w:val="Dark Red Char"/>
    <w:basedOn w:val="DefaultParagraphFont"/>
    <w:link w:val="DarkRed"/>
    <w:rsid w:val="00D15C76"/>
    <w:rPr>
      <w:rFonts w:ascii="Arial" w:eastAsia="Times New Roman" w:hAnsi="Arial" w:cs="Times New Roman"/>
      <w:color w:val="800000"/>
      <w:sz w:val="20"/>
      <w:szCs w:val="20"/>
      <w:lang w:eastAsia="en-GB"/>
    </w:rPr>
  </w:style>
  <w:style w:type="paragraph" w:styleId="FootnoteText">
    <w:name w:val="footnote text"/>
    <w:basedOn w:val="Normal"/>
    <w:link w:val="FootnoteTextChar"/>
    <w:rsid w:val="005A4735"/>
  </w:style>
  <w:style w:type="character" w:customStyle="1" w:styleId="FootnoteTextChar">
    <w:name w:val="Footnote Text Char"/>
    <w:basedOn w:val="DefaultParagraphFont"/>
    <w:link w:val="FootnoteText"/>
    <w:rsid w:val="005A4735"/>
    <w:rPr>
      <w:rFonts w:ascii="Arial" w:eastAsia="Times New Roman" w:hAnsi="Arial" w:cs="Times New Roman"/>
      <w:sz w:val="20"/>
      <w:szCs w:val="20"/>
      <w:lang w:eastAsia="en-GB"/>
    </w:rPr>
  </w:style>
  <w:style w:type="character" w:styleId="FootnoteReference">
    <w:name w:val="footnote reference"/>
    <w:basedOn w:val="DefaultParagraphFont"/>
    <w:rsid w:val="005A4735"/>
    <w:rPr>
      <w:vertAlign w:val="superscript"/>
    </w:rPr>
  </w:style>
  <w:style w:type="paragraph" w:customStyle="1" w:styleId="Bullet1">
    <w:name w:val="Bullet 1"/>
    <w:basedOn w:val="Normal"/>
    <w:link w:val="Bullet1Char"/>
    <w:qFormat/>
    <w:rsid w:val="00445D3D"/>
    <w:pPr>
      <w:numPr>
        <w:numId w:val="17"/>
      </w:numPr>
      <w:ind w:left="568" w:hanging="284"/>
    </w:pPr>
  </w:style>
  <w:style w:type="paragraph" w:customStyle="1" w:styleId="Bullet2">
    <w:name w:val="Bullet 2"/>
    <w:basedOn w:val="Normal"/>
    <w:link w:val="Bullet2Char"/>
    <w:qFormat/>
    <w:rsid w:val="00FA7350"/>
    <w:pPr>
      <w:numPr>
        <w:numId w:val="6"/>
      </w:numPr>
      <w:ind w:left="851" w:hanging="284"/>
    </w:pPr>
  </w:style>
  <w:style w:type="paragraph" w:styleId="ListParagraph">
    <w:name w:val="List Paragraph"/>
    <w:basedOn w:val="Normal"/>
    <w:uiPriority w:val="34"/>
    <w:qFormat/>
    <w:rsid w:val="005622CA"/>
    <w:pPr>
      <w:ind w:left="720"/>
      <w:contextualSpacing/>
    </w:pPr>
    <w:rPr>
      <w:rFonts w:cs="Arial"/>
      <w:lang w:eastAsia="en-US"/>
    </w:rPr>
  </w:style>
  <w:style w:type="character" w:customStyle="1" w:styleId="Bullet1Char">
    <w:name w:val="Bullet 1 Char"/>
    <w:basedOn w:val="DefaultParagraphFont"/>
    <w:link w:val="Bullet1"/>
    <w:rsid w:val="00445D3D"/>
    <w:rPr>
      <w:rFonts w:ascii="Arial" w:eastAsia="Times New Roman" w:hAnsi="Arial" w:cs="Times New Roman"/>
      <w:sz w:val="20"/>
      <w:szCs w:val="20"/>
      <w:lang w:eastAsia="en-GB"/>
    </w:rPr>
  </w:style>
  <w:style w:type="character" w:customStyle="1" w:styleId="Bullet2Char">
    <w:name w:val="Bullet 2 Char"/>
    <w:basedOn w:val="DefaultParagraphFont"/>
    <w:link w:val="Bullet2"/>
    <w:rsid w:val="00FA7350"/>
    <w:rPr>
      <w:rFonts w:ascii="Arial" w:eastAsia="Times New Roman" w:hAnsi="Arial" w:cs="Times New Roman"/>
      <w:sz w:val="20"/>
      <w:szCs w:val="20"/>
      <w:lang w:eastAsia="en-GB"/>
    </w:rPr>
  </w:style>
  <w:style w:type="character" w:styleId="Hyperlink">
    <w:name w:val="Hyperlink"/>
    <w:basedOn w:val="DefaultParagraphFont"/>
    <w:uiPriority w:val="99"/>
    <w:unhideWhenUsed/>
    <w:rsid w:val="00C20F8C"/>
    <w:rPr>
      <w:color w:val="0000FF" w:themeColor="hyperlink"/>
      <w:u w:val="single"/>
    </w:rPr>
  </w:style>
  <w:style w:type="character" w:styleId="FollowedHyperlink">
    <w:name w:val="FollowedHyperlink"/>
    <w:basedOn w:val="DefaultParagraphFont"/>
    <w:uiPriority w:val="99"/>
    <w:semiHidden/>
    <w:unhideWhenUsed/>
    <w:rsid w:val="00C20F8C"/>
    <w:rPr>
      <w:color w:val="800080" w:themeColor="followedHyperlink"/>
      <w:u w:val="single"/>
    </w:rPr>
  </w:style>
  <w:style w:type="paragraph" w:styleId="Revision">
    <w:name w:val="Revision"/>
    <w:hidden/>
    <w:uiPriority w:val="99"/>
    <w:semiHidden/>
    <w:rsid w:val="00521C13"/>
    <w:pPr>
      <w:spacing w:after="0" w:line="240" w:lineRule="auto"/>
    </w:pPr>
    <w:rPr>
      <w:rFonts w:ascii="Arial" w:eastAsia="Times New Roman" w:hAnsi="Arial" w:cs="Times New Roman"/>
      <w:sz w:val="20"/>
      <w:szCs w:val="20"/>
      <w:lang w:eastAsia="en-GB"/>
    </w:rPr>
  </w:style>
  <w:style w:type="character" w:styleId="CommentReference">
    <w:name w:val="annotation reference"/>
    <w:basedOn w:val="DefaultParagraphFont"/>
    <w:uiPriority w:val="99"/>
    <w:semiHidden/>
    <w:unhideWhenUsed/>
    <w:rsid w:val="006F151C"/>
    <w:rPr>
      <w:sz w:val="16"/>
      <w:szCs w:val="16"/>
    </w:rPr>
  </w:style>
  <w:style w:type="paragraph" w:styleId="CommentText">
    <w:name w:val="annotation text"/>
    <w:basedOn w:val="Normal"/>
    <w:link w:val="CommentTextChar"/>
    <w:uiPriority w:val="99"/>
    <w:semiHidden/>
    <w:unhideWhenUsed/>
    <w:rsid w:val="006F151C"/>
    <w:pPr>
      <w:spacing w:line="240" w:lineRule="auto"/>
    </w:pPr>
  </w:style>
  <w:style w:type="character" w:customStyle="1" w:styleId="CommentTextChar">
    <w:name w:val="Comment Text Char"/>
    <w:basedOn w:val="DefaultParagraphFont"/>
    <w:link w:val="CommentText"/>
    <w:uiPriority w:val="99"/>
    <w:semiHidden/>
    <w:rsid w:val="006F151C"/>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F151C"/>
    <w:rPr>
      <w:b/>
      <w:bCs/>
    </w:rPr>
  </w:style>
  <w:style w:type="character" w:customStyle="1" w:styleId="CommentSubjectChar">
    <w:name w:val="Comment Subject Char"/>
    <w:basedOn w:val="CommentTextChar"/>
    <w:link w:val="CommentSubject"/>
    <w:uiPriority w:val="99"/>
    <w:semiHidden/>
    <w:rsid w:val="006F151C"/>
    <w:rPr>
      <w:rFonts w:ascii="Arial" w:eastAsia="Times New Roman"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n.bad.org.uk/uploads/2021/11/29200304/27.10-Head-lice-pdf.pdf" TargetMode="External"/><Relationship Id="rId3" Type="http://schemas.openxmlformats.org/officeDocument/2006/relationships/settings" Target="settings.xml"/><Relationship Id="rId7" Type="http://schemas.openxmlformats.org/officeDocument/2006/relationships/hyperlink" Target="http://www.nhs.uk/Conditions/Head-lice/Pages/Introduction.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726</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Head lice policy</vt:lpstr>
    </vt:vector>
  </TitlesOfParts>
  <Company>CEFM</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lice policy</dc:title>
  <dc:creator>CEFMi</dc:creator>
  <cp:lastModifiedBy>Mrs A Shaikh</cp:lastModifiedBy>
  <cp:revision>5</cp:revision>
  <cp:lastPrinted>2023-07-31T11:41:00Z</cp:lastPrinted>
  <dcterms:created xsi:type="dcterms:W3CDTF">2024-01-04T10:18:00Z</dcterms:created>
  <dcterms:modified xsi:type="dcterms:W3CDTF">2025-09-09T09:18:00Z</dcterms:modified>
</cp:coreProperties>
</file>