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F5907" w14:textId="2716CBF3" w:rsidR="00B11F0F" w:rsidRPr="003B6841" w:rsidRDefault="00A029AD" w:rsidP="00B11F0F">
      <w:pPr>
        <w:spacing w:after="200" w:line="276" w:lineRule="auto"/>
        <w:rPr>
          <w:rFonts w:asciiTheme="minorHAnsi" w:eastAsiaTheme="majorEastAsia" w:hAnsiTheme="minorHAnsi" w:cstheme="minorHAnsi"/>
          <w:b/>
          <w:bCs/>
          <w:sz w:val="28"/>
          <w:szCs w:val="28"/>
        </w:rPr>
      </w:pPr>
      <w:r w:rsidRPr="003B6841">
        <w:rPr>
          <w:rFonts w:asciiTheme="minorHAnsi" w:hAnsiTheme="minorHAnsi" w:cstheme="minorHAnsi"/>
          <w:b/>
          <w:sz w:val="28"/>
          <w:szCs w:val="28"/>
        </w:rPr>
        <w:t xml:space="preserve">ANTI-SMOKING </w:t>
      </w:r>
      <w:r w:rsidR="006B78D6" w:rsidRPr="003B6841">
        <w:rPr>
          <w:rFonts w:asciiTheme="minorHAnsi" w:hAnsiTheme="minorHAnsi" w:cstheme="minorHAnsi"/>
          <w:b/>
          <w:sz w:val="28"/>
          <w:szCs w:val="28"/>
        </w:rPr>
        <w:t xml:space="preserve">AND ANTI-VAPING </w:t>
      </w:r>
      <w:r w:rsidRPr="003B6841">
        <w:rPr>
          <w:rFonts w:asciiTheme="minorHAnsi" w:hAnsiTheme="minorHAnsi" w:cstheme="minorHAnsi"/>
          <w:b/>
          <w:sz w:val="28"/>
          <w:szCs w:val="28"/>
        </w:rPr>
        <w:t>POLICY</w:t>
      </w:r>
    </w:p>
    <w:p w14:paraId="6794F9B3" w14:textId="53DC56EB" w:rsidR="00A029AD" w:rsidRPr="00B11F0F" w:rsidRDefault="00A029AD" w:rsidP="00A029AD">
      <w:pPr>
        <w:pStyle w:val="Heading1"/>
        <w:rPr>
          <w:rFonts w:asciiTheme="minorHAnsi" w:hAnsiTheme="minorHAnsi" w:cstheme="minorHAnsi"/>
          <w:sz w:val="22"/>
          <w:szCs w:val="22"/>
        </w:rPr>
      </w:pPr>
      <w:r w:rsidRPr="00B11F0F">
        <w:rPr>
          <w:rFonts w:asciiTheme="minorHAnsi" w:hAnsiTheme="minorHAnsi" w:cstheme="minorHAnsi"/>
          <w:sz w:val="22"/>
          <w:szCs w:val="22"/>
        </w:rPr>
        <w:t>Introduction</w:t>
      </w:r>
    </w:p>
    <w:p w14:paraId="593C4754" w14:textId="076E3DEA" w:rsidR="00A029AD" w:rsidRPr="00B11F0F" w:rsidRDefault="00A029AD" w:rsidP="00A029AD">
      <w:pPr>
        <w:rPr>
          <w:rFonts w:asciiTheme="minorHAnsi" w:hAnsiTheme="minorHAnsi" w:cstheme="minorHAnsi"/>
          <w:sz w:val="22"/>
          <w:szCs w:val="22"/>
        </w:rPr>
      </w:pPr>
      <w:r w:rsidRPr="00B11F0F">
        <w:rPr>
          <w:rFonts w:asciiTheme="minorHAnsi" w:hAnsiTheme="minorHAnsi" w:cstheme="minorHAnsi"/>
          <w:sz w:val="22"/>
          <w:szCs w:val="22"/>
        </w:rPr>
        <w:t xml:space="preserve">Legislation demands that the buildings of </w:t>
      </w:r>
      <w:r w:rsidR="00B11F0F" w:rsidRPr="00B11F0F">
        <w:rPr>
          <w:rFonts w:asciiTheme="minorHAnsi" w:hAnsiTheme="minorHAnsi" w:cstheme="minorHAnsi"/>
          <w:sz w:val="22"/>
          <w:szCs w:val="22"/>
        </w:rPr>
        <w:t>Pippins School</w:t>
      </w:r>
      <w:r w:rsidRPr="00B11F0F">
        <w:rPr>
          <w:rFonts w:asciiTheme="minorHAnsi" w:hAnsiTheme="minorHAnsi" w:cstheme="minorHAnsi"/>
          <w:sz w:val="22"/>
          <w:szCs w:val="22"/>
        </w:rPr>
        <w:t xml:space="preserve"> must provide a smoke-free environment and provide adequate signage to acknowledge this fact. Beyond the legal requirements, the governors also acknowledge that smoking is the single most preventable cause of premature death and ill health in our society. We also accept that passive smoking – breathing other people’s tobacco smoke – is also potentially fatal. The governing </w:t>
      </w:r>
      <w:r w:rsidR="00A52E8C" w:rsidRPr="00B11F0F">
        <w:rPr>
          <w:rFonts w:asciiTheme="minorHAnsi" w:hAnsiTheme="minorHAnsi" w:cstheme="minorHAnsi"/>
          <w:sz w:val="22"/>
          <w:szCs w:val="22"/>
        </w:rPr>
        <w:t>board</w:t>
      </w:r>
      <w:r w:rsidRPr="00B11F0F">
        <w:rPr>
          <w:rFonts w:asciiTheme="minorHAnsi" w:hAnsiTheme="minorHAnsi" w:cstheme="minorHAnsi"/>
          <w:sz w:val="22"/>
          <w:szCs w:val="22"/>
        </w:rPr>
        <w:t xml:space="preserve">, leadership team and staff are united in wanting to provide a happy, supportive community school, which promotes excellence, enabling all members to experience achievement and success within a caring and supportive environment. </w:t>
      </w:r>
      <w:proofErr w:type="gramStart"/>
      <w:r w:rsidRPr="00B11F0F">
        <w:rPr>
          <w:rFonts w:asciiTheme="minorHAnsi" w:hAnsiTheme="minorHAnsi" w:cstheme="minorHAnsi"/>
          <w:sz w:val="22"/>
          <w:szCs w:val="22"/>
        </w:rPr>
        <w:t>Thus</w:t>
      </w:r>
      <w:proofErr w:type="gramEnd"/>
      <w:r w:rsidRPr="00B11F0F">
        <w:rPr>
          <w:rFonts w:asciiTheme="minorHAnsi" w:hAnsiTheme="minorHAnsi" w:cstheme="minorHAnsi"/>
          <w:sz w:val="22"/>
          <w:szCs w:val="22"/>
        </w:rPr>
        <w:t xml:space="preserve"> a key feature of that environment is the major role we play in working towards non-smoking being seen as the norm in society. As a school we want all adults within our community to act as role models for our young people and to promote a non-smoking ethos.</w:t>
      </w:r>
    </w:p>
    <w:p w14:paraId="788952A7" w14:textId="77777777" w:rsidR="00A029AD" w:rsidRPr="00B11F0F" w:rsidRDefault="00A029AD" w:rsidP="00A029AD">
      <w:pPr>
        <w:pStyle w:val="Heading1"/>
        <w:rPr>
          <w:rFonts w:asciiTheme="minorHAnsi" w:hAnsiTheme="minorHAnsi" w:cstheme="minorHAnsi"/>
          <w:sz w:val="22"/>
          <w:szCs w:val="22"/>
        </w:rPr>
      </w:pPr>
      <w:r w:rsidRPr="00B11F0F">
        <w:rPr>
          <w:rFonts w:asciiTheme="minorHAnsi" w:hAnsiTheme="minorHAnsi" w:cstheme="minorHAnsi"/>
          <w:sz w:val="22"/>
          <w:szCs w:val="22"/>
        </w:rPr>
        <w:t>Objectives and targets</w:t>
      </w:r>
    </w:p>
    <w:p w14:paraId="4734DB83" w14:textId="77777777" w:rsidR="00A029AD" w:rsidRPr="00B11F0F" w:rsidRDefault="00A029AD" w:rsidP="00A029AD">
      <w:pPr>
        <w:rPr>
          <w:rFonts w:asciiTheme="minorHAnsi" w:hAnsiTheme="minorHAnsi" w:cstheme="minorHAnsi"/>
          <w:sz w:val="22"/>
          <w:szCs w:val="22"/>
        </w:rPr>
      </w:pPr>
      <w:r w:rsidRPr="00B11F0F">
        <w:rPr>
          <w:rFonts w:asciiTheme="minorHAnsi" w:hAnsiTheme="minorHAnsi" w:cstheme="minorHAnsi"/>
          <w:sz w:val="22"/>
          <w:szCs w:val="22"/>
        </w:rPr>
        <w:t xml:space="preserve">We encourage the development of independent, creative thinkers and learners within our supportive and enabling ethos and a key factor to success is a healthy lifestyle. </w:t>
      </w:r>
      <w:proofErr w:type="gramStart"/>
      <w:r w:rsidRPr="00B11F0F">
        <w:rPr>
          <w:rFonts w:asciiTheme="minorHAnsi" w:hAnsiTheme="minorHAnsi" w:cstheme="minorHAnsi"/>
          <w:sz w:val="22"/>
          <w:szCs w:val="22"/>
        </w:rPr>
        <w:t>Therefore</w:t>
      </w:r>
      <w:proofErr w:type="gramEnd"/>
      <w:r w:rsidRPr="00B11F0F">
        <w:rPr>
          <w:rFonts w:asciiTheme="minorHAnsi" w:hAnsiTheme="minorHAnsi" w:cstheme="minorHAnsi"/>
          <w:sz w:val="22"/>
          <w:szCs w:val="22"/>
        </w:rPr>
        <w:t xml:space="preserve"> we aim to:</w:t>
      </w:r>
    </w:p>
    <w:p w14:paraId="51D5FA65" w14:textId="77777777" w:rsidR="00A029AD" w:rsidRPr="00B11F0F" w:rsidRDefault="00A029AD" w:rsidP="00A029AD">
      <w:pPr>
        <w:pStyle w:val="Bullet1"/>
        <w:rPr>
          <w:rFonts w:asciiTheme="minorHAnsi" w:hAnsiTheme="minorHAnsi" w:cstheme="minorHAnsi"/>
          <w:sz w:val="22"/>
          <w:szCs w:val="22"/>
        </w:rPr>
      </w:pPr>
      <w:r w:rsidRPr="00B11F0F">
        <w:rPr>
          <w:rFonts w:asciiTheme="minorHAnsi" w:hAnsiTheme="minorHAnsi" w:cstheme="minorHAnsi"/>
          <w:sz w:val="22"/>
          <w:szCs w:val="22"/>
        </w:rPr>
        <w:t>Encourage staff and students to live healthy lives.</w:t>
      </w:r>
    </w:p>
    <w:p w14:paraId="18F3CB50" w14:textId="77777777" w:rsidR="00A029AD" w:rsidRPr="00B11F0F" w:rsidRDefault="00A029AD" w:rsidP="00A029AD">
      <w:pPr>
        <w:pStyle w:val="Bullet1"/>
        <w:rPr>
          <w:rFonts w:asciiTheme="minorHAnsi" w:hAnsiTheme="minorHAnsi" w:cstheme="minorHAnsi"/>
          <w:sz w:val="22"/>
          <w:szCs w:val="22"/>
        </w:rPr>
      </w:pPr>
      <w:r w:rsidRPr="00B11F0F">
        <w:rPr>
          <w:rFonts w:asciiTheme="minorHAnsi" w:hAnsiTheme="minorHAnsi" w:cstheme="minorHAnsi"/>
          <w:sz w:val="22"/>
          <w:szCs w:val="22"/>
        </w:rPr>
        <w:t>Ensure a healthy environment for all who visit our site.</w:t>
      </w:r>
    </w:p>
    <w:p w14:paraId="5BCB6EA3" w14:textId="77777777" w:rsidR="00A029AD" w:rsidRPr="00B11F0F" w:rsidRDefault="00A029AD" w:rsidP="00A029AD">
      <w:pPr>
        <w:pStyle w:val="Bullet1"/>
        <w:rPr>
          <w:rFonts w:asciiTheme="minorHAnsi" w:hAnsiTheme="minorHAnsi" w:cstheme="minorHAnsi"/>
          <w:sz w:val="22"/>
          <w:szCs w:val="22"/>
        </w:rPr>
      </w:pPr>
      <w:r w:rsidRPr="00B11F0F">
        <w:rPr>
          <w:rFonts w:asciiTheme="minorHAnsi" w:hAnsiTheme="minorHAnsi" w:cstheme="minorHAnsi"/>
          <w:sz w:val="22"/>
          <w:szCs w:val="22"/>
        </w:rPr>
        <w:t>Enable staff and students to work in a clean air environment void of the smell of tobacco smoke.</w:t>
      </w:r>
    </w:p>
    <w:p w14:paraId="2660545C" w14:textId="77777777" w:rsidR="00A029AD" w:rsidRPr="00B11F0F" w:rsidRDefault="00A029AD" w:rsidP="00A029AD">
      <w:pPr>
        <w:pStyle w:val="Bullet1"/>
        <w:rPr>
          <w:rFonts w:asciiTheme="minorHAnsi" w:hAnsiTheme="minorHAnsi" w:cstheme="minorHAnsi"/>
          <w:sz w:val="22"/>
          <w:szCs w:val="22"/>
        </w:rPr>
      </w:pPr>
      <w:r w:rsidRPr="00B11F0F">
        <w:rPr>
          <w:rFonts w:asciiTheme="minorHAnsi" w:hAnsiTheme="minorHAnsi" w:cstheme="minorHAnsi"/>
          <w:sz w:val="22"/>
          <w:szCs w:val="22"/>
        </w:rPr>
        <w:t xml:space="preserve">Provide students with positive non-smoking role models as </w:t>
      </w:r>
      <w:bookmarkStart w:id="0" w:name="_GoBack"/>
      <w:bookmarkEnd w:id="0"/>
      <w:r w:rsidRPr="00B11F0F">
        <w:rPr>
          <w:rFonts w:asciiTheme="minorHAnsi" w:hAnsiTheme="minorHAnsi" w:cstheme="minorHAnsi"/>
          <w:sz w:val="22"/>
          <w:szCs w:val="22"/>
        </w:rPr>
        <w:t>the norm.</w:t>
      </w:r>
    </w:p>
    <w:p w14:paraId="58910B89" w14:textId="278E0E6D" w:rsidR="00A029AD" w:rsidRPr="00B11F0F" w:rsidRDefault="00A029AD" w:rsidP="00A029AD">
      <w:pPr>
        <w:pStyle w:val="Bullet1"/>
        <w:rPr>
          <w:rFonts w:asciiTheme="minorHAnsi" w:hAnsiTheme="minorHAnsi" w:cstheme="minorHAnsi"/>
          <w:sz w:val="22"/>
          <w:szCs w:val="22"/>
        </w:rPr>
      </w:pPr>
      <w:r w:rsidRPr="00B11F0F">
        <w:rPr>
          <w:rFonts w:asciiTheme="minorHAnsi" w:hAnsiTheme="minorHAnsi" w:cstheme="minorHAnsi"/>
          <w:sz w:val="22"/>
          <w:szCs w:val="22"/>
        </w:rPr>
        <w:t>Provide support, if requested, on giving up smoking</w:t>
      </w:r>
      <w:r w:rsidR="006B78D6" w:rsidRPr="00B11F0F">
        <w:rPr>
          <w:rFonts w:asciiTheme="minorHAnsi" w:hAnsiTheme="minorHAnsi" w:cstheme="minorHAnsi"/>
          <w:sz w:val="22"/>
          <w:szCs w:val="22"/>
        </w:rPr>
        <w:t xml:space="preserve"> </w:t>
      </w:r>
      <w:r w:rsidR="00C33EA5" w:rsidRPr="00B11F0F">
        <w:rPr>
          <w:rFonts w:asciiTheme="minorHAnsi" w:hAnsiTheme="minorHAnsi" w:cstheme="minorHAnsi"/>
          <w:sz w:val="22"/>
          <w:szCs w:val="22"/>
        </w:rPr>
        <w:t>or</w:t>
      </w:r>
      <w:r w:rsidR="006B78D6" w:rsidRPr="00B11F0F">
        <w:rPr>
          <w:rFonts w:asciiTheme="minorHAnsi" w:hAnsiTheme="minorHAnsi" w:cstheme="minorHAnsi"/>
          <w:sz w:val="22"/>
          <w:szCs w:val="22"/>
        </w:rPr>
        <w:t xml:space="preserve"> vaping, </w:t>
      </w:r>
      <w:r w:rsidRPr="00B11F0F">
        <w:rPr>
          <w:rFonts w:asciiTheme="minorHAnsi" w:hAnsiTheme="minorHAnsi" w:cstheme="minorHAnsi"/>
          <w:sz w:val="22"/>
          <w:szCs w:val="22"/>
        </w:rPr>
        <w:t>involving, as appropriate, outside agencies.</w:t>
      </w:r>
    </w:p>
    <w:p w14:paraId="4F7476DD" w14:textId="77777777" w:rsidR="00A029AD" w:rsidRPr="00B11F0F" w:rsidRDefault="00A029AD" w:rsidP="00A029AD">
      <w:pPr>
        <w:pStyle w:val="Heading1"/>
        <w:rPr>
          <w:rFonts w:asciiTheme="minorHAnsi" w:hAnsiTheme="minorHAnsi" w:cstheme="minorHAnsi"/>
          <w:sz w:val="22"/>
          <w:szCs w:val="22"/>
        </w:rPr>
      </w:pPr>
      <w:r w:rsidRPr="00B11F0F">
        <w:rPr>
          <w:rFonts w:asciiTheme="minorHAnsi" w:hAnsiTheme="minorHAnsi" w:cstheme="minorHAnsi"/>
          <w:sz w:val="22"/>
          <w:szCs w:val="22"/>
        </w:rPr>
        <w:t>Action plan</w:t>
      </w:r>
    </w:p>
    <w:p w14:paraId="4200CBEF" w14:textId="6BBD1F78" w:rsidR="00A029AD" w:rsidRPr="00B11F0F" w:rsidRDefault="00A029AD" w:rsidP="00A029AD">
      <w:pPr>
        <w:rPr>
          <w:rFonts w:asciiTheme="minorHAnsi" w:hAnsiTheme="minorHAnsi" w:cstheme="minorHAnsi"/>
          <w:sz w:val="22"/>
          <w:szCs w:val="22"/>
        </w:rPr>
      </w:pPr>
      <w:r w:rsidRPr="00B11F0F">
        <w:rPr>
          <w:rFonts w:asciiTheme="minorHAnsi" w:hAnsiTheme="minorHAnsi" w:cstheme="minorHAnsi"/>
          <w:sz w:val="22"/>
          <w:szCs w:val="22"/>
        </w:rPr>
        <w:t xml:space="preserve">The anti-smoking </w:t>
      </w:r>
      <w:r w:rsidR="006B78D6" w:rsidRPr="00B11F0F">
        <w:rPr>
          <w:rFonts w:asciiTheme="minorHAnsi" w:hAnsiTheme="minorHAnsi" w:cstheme="minorHAnsi"/>
          <w:sz w:val="22"/>
          <w:szCs w:val="22"/>
        </w:rPr>
        <w:t xml:space="preserve">and anti-vaping </w:t>
      </w:r>
      <w:r w:rsidRPr="00B11F0F">
        <w:rPr>
          <w:rFonts w:asciiTheme="minorHAnsi" w:hAnsiTheme="minorHAnsi" w:cstheme="minorHAnsi"/>
          <w:sz w:val="22"/>
          <w:szCs w:val="22"/>
        </w:rPr>
        <w:t xml:space="preserve">policy </w:t>
      </w:r>
      <w:proofErr w:type="gramStart"/>
      <w:r w:rsidRPr="00B11F0F">
        <w:rPr>
          <w:rFonts w:asciiTheme="minorHAnsi" w:hAnsiTheme="minorHAnsi" w:cstheme="minorHAnsi"/>
          <w:sz w:val="22"/>
          <w:szCs w:val="22"/>
        </w:rPr>
        <w:t>applies</w:t>
      </w:r>
      <w:proofErr w:type="gramEnd"/>
      <w:r w:rsidRPr="00B11F0F">
        <w:rPr>
          <w:rFonts w:asciiTheme="minorHAnsi" w:hAnsiTheme="minorHAnsi" w:cstheme="minorHAnsi"/>
          <w:sz w:val="22"/>
          <w:szCs w:val="22"/>
        </w:rPr>
        <w:t xml:space="preserve"> to all staff, students and visitors to our school</w:t>
      </w:r>
      <w:r w:rsidR="0013215D" w:rsidRPr="00B11F0F">
        <w:rPr>
          <w:rFonts w:asciiTheme="minorHAnsi" w:hAnsiTheme="minorHAnsi" w:cstheme="minorHAnsi"/>
          <w:sz w:val="22"/>
          <w:szCs w:val="22"/>
        </w:rPr>
        <w:t>,</w:t>
      </w:r>
      <w:r w:rsidR="00A4049D" w:rsidRPr="00B11F0F">
        <w:rPr>
          <w:rFonts w:asciiTheme="minorHAnsi" w:hAnsiTheme="minorHAnsi" w:cstheme="minorHAnsi"/>
          <w:sz w:val="22"/>
          <w:szCs w:val="22"/>
        </w:rPr>
        <w:t xml:space="preserve"> including</w:t>
      </w:r>
      <w:r w:rsidRPr="00B11F0F">
        <w:rPr>
          <w:rFonts w:asciiTheme="minorHAnsi" w:hAnsiTheme="minorHAnsi" w:cstheme="minorHAnsi"/>
          <w:sz w:val="22"/>
          <w:szCs w:val="22"/>
        </w:rPr>
        <w:t xml:space="preserve"> parents, suppliers, supply or temporary staff and </w:t>
      </w:r>
      <w:r w:rsidR="00AB08FC" w:rsidRPr="00B11F0F">
        <w:rPr>
          <w:rFonts w:asciiTheme="minorHAnsi" w:hAnsiTheme="minorHAnsi" w:cstheme="minorHAnsi"/>
          <w:sz w:val="22"/>
          <w:szCs w:val="22"/>
        </w:rPr>
        <w:t>contractors.</w:t>
      </w:r>
    </w:p>
    <w:p w14:paraId="339C6CE3" w14:textId="77777777" w:rsidR="008363F9" w:rsidRPr="00B11F0F" w:rsidRDefault="008363F9" w:rsidP="0095191A">
      <w:pPr>
        <w:rPr>
          <w:rFonts w:asciiTheme="minorHAnsi" w:hAnsiTheme="minorHAnsi" w:cstheme="minorHAnsi"/>
          <w:sz w:val="22"/>
          <w:szCs w:val="22"/>
        </w:rPr>
      </w:pPr>
      <w:r w:rsidRPr="00B11F0F">
        <w:rPr>
          <w:rFonts w:asciiTheme="minorHAnsi" w:hAnsiTheme="minorHAnsi" w:cstheme="minorHAnsi"/>
          <w:sz w:val="22"/>
          <w:szCs w:val="22"/>
        </w:rPr>
        <w:t xml:space="preserve">Reference to smoking within this policy includes, but is not limited to, the use of electronic cigarettes, pipes (including water pipes such as shisha and </w:t>
      </w:r>
      <w:proofErr w:type="spellStart"/>
      <w:r w:rsidRPr="00B11F0F">
        <w:rPr>
          <w:rFonts w:asciiTheme="minorHAnsi" w:hAnsiTheme="minorHAnsi" w:cstheme="minorHAnsi"/>
          <w:sz w:val="22"/>
          <w:szCs w:val="22"/>
        </w:rPr>
        <w:t>hooka</w:t>
      </w:r>
      <w:proofErr w:type="spellEnd"/>
      <w:r w:rsidRPr="00B11F0F">
        <w:rPr>
          <w:rFonts w:asciiTheme="minorHAnsi" w:hAnsiTheme="minorHAnsi" w:cstheme="minorHAnsi"/>
          <w:sz w:val="22"/>
          <w:szCs w:val="22"/>
        </w:rPr>
        <w:t xml:space="preserve"> pipes), cigars and herbal cigarettes.</w:t>
      </w:r>
    </w:p>
    <w:p w14:paraId="130A0ADF" w14:textId="77777777" w:rsidR="00A029AD" w:rsidRPr="00B11F0F" w:rsidRDefault="00A029AD" w:rsidP="00A029AD">
      <w:pPr>
        <w:pStyle w:val="Heading2"/>
        <w:rPr>
          <w:rFonts w:asciiTheme="minorHAnsi" w:hAnsiTheme="minorHAnsi" w:cstheme="minorHAnsi"/>
          <w:sz w:val="22"/>
          <w:szCs w:val="22"/>
        </w:rPr>
      </w:pPr>
      <w:r w:rsidRPr="00B11F0F">
        <w:rPr>
          <w:rFonts w:asciiTheme="minorHAnsi" w:hAnsiTheme="minorHAnsi" w:cstheme="minorHAnsi"/>
          <w:sz w:val="22"/>
          <w:szCs w:val="22"/>
        </w:rPr>
        <w:t>Students</w:t>
      </w:r>
    </w:p>
    <w:p w14:paraId="034FCEA7" w14:textId="641715C0" w:rsidR="00A029AD" w:rsidRPr="00B11F0F" w:rsidRDefault="00A029AD" w:rsidP="00A029AD">
      <w:pPr>
        <w:rPr>
          <w:rFonts w:asciiTheme="minorHAnsi" w:hAnsiTheme="minorHAnsi" w:cstheme="minorHAnsi"/>
          <w:sz w:val="22"/>
          <w:szCs w:val="22"/>
        </w:rPr>
      </w:pPr>
      <w:r w:rsidRPr="00B11F0F">
        <w:rPr>
          <w:rFonts w:asciiTheme="minorHAnsi" w:hAnsiTheme="minorHAnsi" w:cstheme="minorHAnsi"/>
          <w:sz w:val="22"/>
          <w:szCs w:val="22"/>
        </w:rPr>
        <w:t xml:space="preserve">Students are not allowed to smoke </w:t>
      </w:r>
      <w:r w:rsidR="006B78D6" w:rsidRPr="00B11F0F">
        <w:rPr>
          <w:rFonts w:asciiTheme="minorHAnsi" w:hAnsiTheme="minorHAnsi" w:cstheme="minorHAnsi"/>
          <w:sz w:val="22"/>
          <w:szCs w:val="22"/>
        </w:rPr>
        <w:t xml:space="preserve">or vape </w:t>
      </w:r>
      <w:r w:rsidRPr="00B11F0F">
        <w:rPr>
          <w:rFonts w:asciiTheme="minorHAnsi" w:hAnsiTheme="minorHAnsi" w:cstheme="minorHAnsi"/>
          <w:sz w:val="22"/>
          <w:szCs w:val="22"/>
        </w:rPr>
        <w:t>at school or while engaged in any off-site activity connected to the school. Students should not smoke</w:t>
      </w:r>
      <w:r w:rsidR="006B78D6" w:rsidRPr="00B11F0F">
        <w:rPr>
          <w:rFonts w:asciiTheme="minorHAnsi" w:hAnsiTheme="minorHAnsi" w:cstheme="minorHAnsi"/>
          <w:sz w:val="22"/>
          <w:szCs w:val="22"/>
        </w:rPr>
        <w:t xml:space="preserve"> or vape</w:t>
      </w:r>
      <w:r w:rsidRPr="00B11F0F">
        <w:rPr>
          <w:rFonts w:asciiTheme="minorHAnsi" w:hAnsiTheme="minorHAnsi" w:cstheme="minorHAnsi"/>
          <w:sz w:val="22"/>
          <w:szCs w:val="22"/>
        </w:rPr>
        <w:t xml:space="preserve"> while travelling to or from school.</w:t>
      </w:r>
    </w:p>
    <w:p w14:paraId="27B794A4" w14:textId="251BAA37" w:rsidR="00A029AD" w:rsidRPr="00B11F0F" w:rsidRDefault="00A029AD" w:rsidP="00A029AD">
      <w:pPr>
        <w:rPr>
          <w:rFonts w:asciiTheme="minorHAnsi" w:hAnsiTheme="minorHAnsi" w:cstheme="minorHAnsi"/>
          <w:sz w:val="22"/>
          <w:szCs w:val="22"/>
        </w:rPr>
      </w:pPr>
      <w:r w:rsidRPr="00B11F0F">
        <w:rPr>
          <w:rFonts w:asciiTheme="minorHAnsi" w:hAnsiTheme="minorHAnsi" w:cstheme="minorHAnsi"/>
          <w:sz w:val="22"/>
          <w:szCs w:val="22"/>
        </w:rPr>
        <w:t xml:space="preserve">Staff with welfare/pastoral responsibilities will speak to students who smoke </w:t>
      </w:r>
      <w:r w:rsidR="006B78D6" w:rsidRPr="00B11F0F">
        <w:rPr>
          <w:rFonts w:asciiTheme="minorHAnsi" w:hAnsiTheme="minorHAnsi" w:cstheme="minorHAnsi"/>
          <w:sz w:val="22"/>
          <w:szCs w:val="22"/>
        </w:rPr>
        <w:t xml:space="preserve">or vape </w:t>
      </w:r>
      <w:r w:rsidRPr="00B11F0F">
        <w:rPr>
          <w:rFonts w:asciiTheme="minorHAnsi" w:hAnsiTheme="minorHAnsi" w:cstheme="minorHAnsi"/>
          <w:sz w:val="22"/>
          <w:szCs w:val="22"/>
        </w:rPr>
        <w:t>and will discuss with them the health risks. Should any students not adhere to the no smoking</w:t>
      </w:r>
      <w:r w:rsidR="006B78D6" w:rsidRPr="00B11F0F">
        <w:rPr>
          <w:rFonts w:asciiTheme="minorHAnsi" w:hAnsiTheme="minorHAnsi" w:cstheme="minorHAnsi"/>
          <w:sz w:val="22"/>
          <w:szCs w:val="22"/>
        </w:rPr>
        <w:t>/</w:t>
      </w:r>
      <w:r w:rsidR="00C33EA5" w:rsidRPr="00B11F0F">
        <w:rPr>
          <w:rFonts w:asciiTheme="minorHAnsi" w:hAnsiTheme="minorHAnsi" w:cstheme="minorHAnsi"/>
          <w:sz w:val="22"/>
          <w:szCs w:val="22"/>
        </w:rPr>
        <w:t xml:space="preserve">no </w:t>
      </w:r>
      <w:r w:rsidR="006B78D6" w:rsidRPr="00B11F0F">
        <w:rPr>
          <w:rFonts w:asciiTheme="minorHAnsi" w:hAnsiTheme="minorHAnsi" w:cstheme="minorHAnsi"/>
          <w:sz w:val="22"/>
          <w:szCs w:val="22"/>
        </w:rPr>
        <w:t>vaping</w:t>
      </w:r>
      <w:r w:rsidRPr="00B11F0F">
        <w:rPr>
          <w:rFonts w:asciiTheme="minorHAnsi" w:hAnsiTheme="minorHAnsi" w:cstheme="minorHAnsi"/>
          <w:sz w:val="22"/>
          <w:szCs w:val="22"/>
        </w:rPr>
        <w:t xml:space="preserve"> policy</w:t>
      </w:r>
      <w:r w:rsidR="00CC47B9" w:rsidRPr="00B11F0F">
        <w:rPr>
          <w:rFonts w:asciiTheme="minorHAnsi" w:hAnsiTheme="minorHAnsi" w:cstheme="minorHAnsi"/>
          <w:sz w:val="22"/>
          <w:szCs w:val="22"/>
        </w:rPr>
        <w:t>,</w:t>
      </w:r>
      <w:r w:rsidRPr="00B11F0F">
        <w:rPr>
          <w:rFonts w:asciiTheme="minorHAnsi" w:hAnsiTheme="minorHAnsi" w:cstheme="minorHAnsi"/>
          <w:sz w:val="22"/>
          <w:szCs w:val="22"/>
        </w:rPr>
        <w:t xml:space="preserve"> letters will be sent to their parents/carers along with work</w:t>
      </w:r>
      <w:r w:rsidR="00AB08FC" w:rsidRPr="00B11F0F">
        <w:rPr>
          <w:rFonts w:asciiTheme="minorHAnsi" w:hAnsiTheme="minorHAnsi" w:cstheme="minorHAnsi"/>
          <w:sz w:val="22"/>
          <w:szCs w:val="22"/>
        </w:rPr>
        <w:t xml:space="preserve"> focusing on the dangers</w:t>
      </w:r>
      <w:r w:rsidRPr="00B11F0F">
        <w:rPr>
          <w:rFonts w:asciiTheme="minorHAnsi" w:hAnsiTheme="minorHAnsi" w:cstheme="minorHAnsi"/>
          <w:sz w:val="22"/>
          <w:szCs w:val="22"/>
        </w:rPr>
        <w:t>, to be completed at home by the student under the supervision of parents.</w:t>
      </w:r>
    </w:p>
    <w:p w14:paraId="48CE255B" w14:textId="73D9D43E" w:rsidR="00A029AD" w:rsidRPr="00B11F0F" w:rsidRDefault="00A029AD" w:rsidP="00A029AD">
      <w:pPr>
        <w:rPr>
          <w:rFonts w:asciiTheme="minorHAnsi" w:hAnsiTheme="minorHAnsi" w:cstheme="minorHAnsi"/>
          <w:sz w:val="22"/>
          <w:szCs w:val="22"/>
        </w:rPr>
      </w:pPr>
      <w:r w:rsidRPr="00B11F0F">
        <w:rPr>
          <w:rFonts w:asciiTheme="minorHAnsi" w:hAnsiTheme="minorHAnsi" w:cstheme="minorHAnsi"/>
          <w:sz w:val="22"/>
          <w:szCs w:val="22"/>
        </w:rPr>
        <w:t xml:space="preserve">Smoking </w:t>
      </w:r>
      <w:r w:rsidR="00A10165" w:rsidRPr="00B11F0F">
        <w:rPr>
          <w:rFonts w:asciiTheme="minorHAnsi" w:hAnsiTheme="minorHAnsi" w:cstheme="minorHAnsi"/>
          <w:sz w:val="22"/>
          <w:szCs w:val="22"/>
        </w:rPr>
        <w:t xml:space="preserve">and vaping </w:t>
      </w:r>
      <w:r w:rsidRPr="00B11F0F">
        <w:rPr>
          <w:rFonts w:asciiTheme="minorHAnsi" w:hAnsiTheme="minorHAnsi" w:cstheme="minorHAnsi"/>
          <w:sz w:val="22"/>
          <w:szCs w:val="22"/>
        </w:rPr>
        <w:t>will also be addressed in class as part of the school’s PSHE programme. Students will be given access to information and advice in dealing with the dangers of smoking</w:t>
      </w:r>
      <w:r w:rsidR="00A10165" w:rsidRPr="00B11F0F">
        <w:rPr>
          <w:rFonts w:asciiTheme="minorHAnsi" w:hAnsiTheme="minorHAnsi" w:cstheme="minorHAnsi"/>
          <w:sz w:val="22"/>
          <w:szCs w:val="22"/>
        </w:rPr>
        <w:t>,</w:t>
      </w:r>
      <w:r w:rsidR="00C33EA5" w:rsidRPr="00B11F0F">
        <w:rPr>
          <w:rFonts w:asciiTheme="minorHAnsi" w:hAnsiTheme="minorHAnsi" w:cstheme="minorHAnsi"/>
          <w:sz w:val="22"/>
          <w:szCs w:val="22"/>
        </w:rPr>
        <w:t xml:space="preserve"> </w:t>
      </w:r>
      <w:r w:rsidRPr="00B11F0F">
        <w:rPr>
          <w:rFonts w:asciiTheme="minorHAnsi" w:hAnsiTheme="minorHAnsi" w:cstheme="minorHAnsi"/>
          <w:sz w:val="22"/>
          <w:szCs w:val="22"/>
        </w:rPr>
        <w:t>passive smoking</w:t>
      </w:r>
      <w:r w:rsidR="00A10165" w:rsidRPr="00B11F0F">
        <w:rPr>
          <w:rFonts w:asciiTheme="minorHAnsi" w:hAnsiTheme="minorHAnsi" w:cstheme="minorHAnsi"/>
          <w:sz w:val="22"/>
          <w:szCs w:val="22"/>
        </w:rPr>
        <w:t xml:space="preserve"> and the use of e-cigarettes</w:t>
      </w:r>
      <w:r w:rsidRPr="00B11F0F">
        <w:rPr>
          <w:rFonts w:asciiTheme="minorHAnsi" w:hAnsiTheme="minorHAnsi" w:cstheme="minorHAnsi"/>
          <w:sz w:val="22"/>
          <w:szCs w:val="22"/>
        </w:rPr>
        <w:t>. The PSHE sessions will also provide opportunities for students to express their views and opinions in a safe environment.</w:t>
      </w:r>
    </w:p>
    <w:p w14:paraId="277BF35F" w14:textId="77777777" w:rsidR="00A029AD" w:rsidRPr="00B11F0F" w:rsidRDefault="00A029AD" w:rsidP="00A029AD">
      <w:pPr>
        <w:pStyle w:val="Heading2"/>
        <w:rPr>
          <w:rFonts w:asciiTheme="minorHAnsi" w:hAnsiTheme="minorHAnsi" w:cstheme="minorHAnsi"/>
          <w:sz w:val="22"/>
          <w:szCs w:val="22"/>
        </w:rPr>
      </w:pPr>
      <w:r w:rsidRPr="00B11F0F">
        <w:rPr>
          <w:rFonts w:asciiTheme="minorHAnsi" w:hAnsiTheme="minorHAnsi" w:cstheme="minorHAnsi"/>
          <w:sz w:val="22"/>
          <w:szCs w:val="22"/>
        </w:rPr>
        <w:lastRenderedPageBreak/>
        <w:t>Staff</w:t>
      </w:r>
    </w:p>
    <w:p w14:paraId="593438C9" w14:textId="1CB22B9D" w:rsidR="00A029AD" w:rsidRPr="00B11F0F" w:rsidRDefault="00A029AD" w:rsidP="00A029AD">
      <w:pPr>
        <w:rPr>
          <w:rFonts w:asciiTheme="minorHAnsi" w:hAnsiTheme="minorHAnsi" w:cstheme="minorHAnsi"/>
          <w:sz w:val="22"/>
          <w:szCs w:val="22"/>
        </w:rPr>
      </w:pPr>
      <w:r w:rsidRPr="00B11F0F">
        <w:rPr>
          <w:rFonts w:asciiTheme="minorHAnsi" w:hAnsiTheme="minorHAnsi" w:cstheme="minorHAnsi"/>
          <w:sz w:val="22"/>
          <w:szCs w:val="22"/>
        </w:rPr>
        <w:t>Staff members are recognised ‘role models’ and as such are required not to smoke</w:t>
      </w:r>
      <w:r w:rsidR="00A10165" w:rsidRPr="00B11F0F">
        <w:rPr>
          <w:rFonts w:asciiTheme="minorHAnsi" w:hAnsiTheme="minorHAnsi" w:cstheme="minorHAnsi"/>
          <w:sz w:val="22"/>
          <w:szCs w:val="22"/>
        </w:rPr>
        <w:t xml:space="preserve"> or vape</w:t>
      </w:r>
      <w:r w:rsidRPr="00B11F0F">
        <w:rPr>
          <w:rFonts w:asciiTheme="minorHAnsi" w:hAnsiTheme="minorHAnsi" w:cstheme="minorHAnsi"/>
          <w:sz w:val="22"/>
          <w:szCs w:val="22"/>
        </w:rPr>
        <w:t xml:space="preserve"> in sight of students. This will include visits, school excursions etc and include both teaching and support staff. The policy will also apply to employees while exercising direct responsibility for students on off-site activities, </w:t>
      </w:r>
      <w:r w:rsidR="00AB08FC" w:rsidRPr="00B11F0F">
        <w:rPr>
          <w:rFonts w:asciiTheme="minorHAnsi" w:hAnsiTheme="minorHAnsi" w:cstheme="minorHAnsi"/>
          <w:sz w:val="22"/>
          <w:szCs w:val="22"/>
        </w:rPr>
        <w:t>eg</w:t>
      </w:r>
      <w:r w:rsidRPr="00B11F0F">
        <w:rPr>
          <w:rFonts w:asciiTheme="minorHAnsi" w:hAnsiTheme="minorHAnsi" w:cstheme="minorHAnsi"/>
          <w:sz w:val="22"/>
          <w:szCs w:val="22"/>
        </w:rPr>
        <w:t xml:space="preserve"> when in the school mini-bus and when supervising school fixtures. All recruitment material for every post at the school draws the attention of all applicants to the school’s policy regarding smoking</w:t>
      </w:r>
      <w:r w:rsidR="00A10165" w:rsidRPr="00B11F0F">
        <w:rPr>
          <w:rFonts w:asciiTheme="minorHAnsi" w:hAnsiTheme="minorHAnsi" w:cstheme="minorHAnsi"/>
          <w:sz w:val="22"/>
          <w:szCs w:val="22"/>
        </w:rPr>
        <w:t xml:space="preserve"> and vaping</w:t>
      </w:r>
      <w:r w:rsidRPr="00B11F0F">
        <w:rPr>
          <w:rFonts w:asciiTheme="minorHAnsi" w:hAnsiTheme="minorHAnsi" w:cstheme="minorHAnsi"/>
          <w:sz w:val="22"/>
          <w:szCs w:val="22"/>
        </w:rPr>
        <w:t>.</w:t>
      </w:r>
    </w:p>
    <w:p w14:paraId="4373567A" w14:textId="7ABDEAB2" w:rsidR="00A029AD" w:rsidRPr="00B11F0F" w:rsidRDefault="00A029AD" w:rsidP="00A029AD">
      <w:pPr>
        <w:rPr>
          <w:rFonts w:asciiTheme="minorHAnsi" w:hAnsiTheme="minorHAnsi" w:cstheme="minorHAnsi"/>
          <w:sz w:val="22"/>
          <w:szCs w:val="22"/>
        </w:rPr>
      </w:pPr>
      <w:r w:rsidRPr="00B11F0F">
        <w:rPr>
          <w:rFonts w:asciiTheme="minorHAnsi" w:hAnsiTheme="minorHAnsi" w:cstheme="minorHAnsi"/>
          <w:sz w:val="22"/>
          <w:szCs w:val="22"/>
        </w:rPr>
        <w:t>The headteacher is responsible for dealing with reported breaches of the policy by students, staff or visitors to the site and will, in the first instance, remind staff involved of the anti-smoking</w:t>
      </w:r>
      <w:r w:rsidR="00A10165" w:rsidRPr="00B11F0F">
        <w:rPr>
          <w:rFonts w:asciiTheme="minorHAnsi" w:hAnsiTheme="minorHAnsi" w:cstheme="minorHAnsi"/>
          <w:sz w:val="22"/>
          <w:szCs w:val="22"/>
        </w:rPr>
        <w:t xml:space="preserve"> and anti-vaping</w:t>
      </w:r>
      <w:r w:rsidRPr="00B11F0F">
        <w:rPr>
          <w:rFonts w:asciiTheme="minorHAnsi" w:hAnsiTheme="minorHAnsi" w:cstheme="minorHAnsi"/>
          <w:sz w:val="22"/>
          <w:szCs w:val="22"/>
        </w:rPr>
        <w:t xml:space="preserve"> policy. However, repeated breaches of the policy will lead to the school’s disciplinary procedures being invoked.</w:t>
      </w:r>
    </w:p>
    <w:p w14:paraId="3AC96FE5" w14:textId="77777777" w:rsidR="00A029AD" w:rsidRPr="00B11F0F" w:rsidRDefault="00A029AD" w:rsidP="00A029AD">
      <w:pPr>
        <w:pStyle w:val="Heading2"/>
        <w:rPr>
          <w:rFonts w:asciiTheme="minorHAnsi" w:hAnsiTheme="minorHAnsi" w:cstheme="minorHAnsi"/>
          <w:sz w:val="22"/>
          <w:szCs w:val="22"/>
        </w:rPr>
      </w:pPr>
      <w:r w:rsidRPr="00B11F0F">
        <w:rPr>
          <w:rFonts w:asciiTheme="minorHAnsi" w:hAnsiTheme="minorHAnsi" w:cstheme="minorHAnsi"/>
          <w:sz w:val="22"/>
          <w:szCs w:val="22"/>
        </w:rPr>
        <w:t>Visitors</w:t>
      </w:r>
    </w:p>
    <w:p w14:paraId="5CD67B68" w14:textId="0C53C84E" w:rsidR="00A029AD" w:rsidRPr="00B11F0F" w:rsidRDefault="00A029AD" w:rsidP="00A029AD">
      <w:pPr>
        <w:rPr>
          <w:rFonts w:asciiTheme="minorHAnsi" w:hAnsiTheme="minorHAnsi" w:cstheme="minorHAnsi"/>
          <w:sz w:val="22"/>
          <w:szCs w:val="22"/>
        </w:rPr>
      </w:pPr>
      <w:r w:rsidRPr="00B11F0F">
        <w:rPr>
          <w:rFonts w:asciiTheme="minorHAnsi" w:hAnsiTheme="minorHAnsi" w:cstheme="minorHAnsi"/>
          <w:sz w:val="22"/>
          <w:szCs w:val="22"/>
        </w:rPr>
        <w:t xml:space="preserve">Visitors are advised of our school anti-smoking </w:t>
      </w:r>
      <w:r w:rsidR="00A10165" w:rsidRPr="00B11F0F">
        <w:rPr>
          <w:rFonts w:asciiTheme="minorHAnsi" w:hAnsiTheme="minorHAnsi" w:cstheme="minorHAnsi"/>
          <w:sz w:val="22"/>
          <w:szCs w:val="22"/>
        </w:rPr>
        <w:t xml:space="preserve">and anti-vaping </w:t>
      </w:r>
      <w:r w:rsidRPr="00B11F0F">
        <w:rPr>
          <w:rFonts w:asciiTheme="minorHAnsi" w:hAnsiTheme="minorHAnsi" w:cstheme="minorHAnsi"/>
          <w:sz w:val="22"/>
          <w:szCs w:val="22"/>
        </w:rPr>
        <w:t>policy in the following ways:</w:t>
      </w:r>
    </w:p>
    <w:p w14:paraId="2B492F1B" w14:textId="77777777" w:rsidR="00A029AD" w:rsidRPr="00B11F0F" w:rsidRDefault="00A029AD" w:rsidP="00A029AD">
      <w:pPr>
        <w:pStyle w:val="Bullet1"/>
        <w:rPr>
          <w:rFonts w:asciiTheme="minorHAnsi" w:hAnsiTheme="minorHAnsi" w:cstheme="minorHAnsi"/>
          <w:sz w:val="22"/>
          <w:szCs w:val="22"/>
        </w:rPr>
      </w:pPr>
      <w:r w:rsidRPr="00B11F0F">
        <w:rPr>
          <w:rFonts w:asciiTheme="minorHAnsi" w:hAnsiTheme="minorHAnsi" w:cstheme="minorHAnsi"/>
          <w:sz w:val="22"/>
          <w:szCs w:val="22"/>
        </w:rPr>
        <w:t>Clearly worded signs strategically placed on site.</w:t>
      </w:r>
    </w:p>
    <w:p w14:paraId="31A0EEFC" w14:textId="77777777" w:rsidR="00A029AD" w:rsidRPr="00B11F0F" w:rsidRDefault="00A029AD" w:rsidP="00A029AD">
      <w:pPr>
        <w:pStyle w:val="Bullet1"/>
        <w:rPr>
          <w:rFonts w:asciiTheme="minorHAnsi" w:hAnsiTheme="minorHAnsi" w:cstheme="minorHAnsi"/>
          <w:sz w:val="22"/>
          <w:szCs w:val="22"/>
        </w:rPr>
      </w:pPr>
      <w:r w:rsidRPr="00B11F0F">
        <w:rPr>
          <w:rFonts w:asciiTheme="minorHAnsi" w:hAnsiTheme="minorHAnsi" w:cstheme="minorHAnsi"/>
          <w:sz w:val="22"/>
          <w:szCs w:val="22"/>
        </w:rPr>
        <w:t>Verbal notification by staff members when necessary.</w:t>
      </w:r>
    </w:p>
    <w:p w14:paraId="05FCFAAA" w14:textId="77777777" w:rsidR="00A029AD" w:rsidRPr="00B11F0F" w:rsidRDefault="00A029AD" w:rsidP="00A029AD">
      <w:pPr>
        <w:pStyle w:val="Bullet1"/>
        <w:rPr>
          <w:rFonts w:asciiTheme="minorHAnsi" w:hAnsiTheme="minorHAnsi" w:cstheme="minorHAnsi"/>
          <w:sz w:val="22"/>
          <w:szCs w:val="22"/>
        </w:rPr>
      </w:pPr>
      <w:r w:rsidRPr="00B11F0F">
        <w:rPr>
          <w:rFonts w:asciiTheme="minorHAnsi" w:hAnsiTheme="minorHAnsi" w:cstheme="minorHAnsi"/>
          <w:sz w:val="22"/>
          <w:szCs w:val="22"/>
        </w:rPr>
        <w:t>Letters sent home to parents.</w:t>
      </w:r>
    </w:p>
    <w:p w14:paraId="5528F950" w14:textId="77777777" w:rsidR="00A029AD" w:rsidRPr="00B11F0F" w:rsidRDefault="00A029AD" w:rsidP="00A029AD">
      <w:pPr>
        <w:pStyle w:val="Bullet1"/>
        <w:rPr>
          <w:rFonts w:asciiTheme="minorHAnsi" w:hAnsiTheme="minorHAnsi" w:cstheme="minorHAnsi"/>
          <w:sz w:val="22"/>
          <w:szCs w:val="22"/>
        </w:rPr>
      </w:pPr>
      <w:r w:rsidRPr="00B11F0F">
        <w:rPr>
          <w:rFonts w:asciiTheme="minorHAnsi" w:hAnsiTheme="minorHAnsi" w:cstheme="minorHAnsi"/>
          <w:sz w:val="22"/>
          <w:szCs w:val="22"/>
        </w:rPr>
        <w:t>Persons or organisations making use of any part of the school site are made aware of this policy as part of our lettings agreement.</w:t>
      </w:r>
    </w:p>
    <w:p w14:paraId="1FF15CB0" w14:textId="77777777" w:rsidR="00A029AD" w:rsidRPr="00B11F0F" w:rsidRDefault="00A029AD" w:rsidP="00A029AD">
      <w:pPr>
        <w:rPr>
          <w:rFonts w:asciiTheme="minorHAnsi" w:hAnsiTheme="minorHAnsi" w:cstheme="minorHAnsi"/>
          <w:sz w:val="22"/>
          <w:szCs w:val="22"/>
        </w:rPr>
      </w:pPr>
      <w:r w:rsidRPr="00B11F0F">
        <w:rPr>
          <w:rFonts w:asciiTheme="minorHAnsi" w:hAnsiTheme="minorHAnsi" w:cstheme="minorHAnsi"/>
          <w:sz w:val="22"/>
          <w:szCs w:val="22"/>
        </w:rPr>
        <w:t>The headteacher will speak with any visitor who has breached the policy and remind them of the policy. Visitors will be asked to leave the premises if they refuse to co-operate.</w:t>
      </w:r>
    </w:p>
    <w:p w14:paraId="097D91A0" w14:textId="77777777" w:rsidR="00A029AD" w:rsidRPr="00B11F0F" w:rsidRDefault="00A029AD" w:rsidP="00A029AD">
      <w:pPr>
        <w:rPr>
          <w:rFonts w:asciiTheme="minorHAnsi" w:hAnsiTheme="minorHAnsi" w:cstheme="minorHAnsi"/>
          <w:sz w:val="22"/>
          <w:szCs w:val="22"/>
        </w:rPr>
      </w:pPr>
      <w:r w:rsidRPr="00B11F0F">
        <w:rPr>
          <w:rFonts w:asciiTheme="minorHAnsi" w:hAnsiTheme="minorHAnsi" w:cstheme="minorHAnsi"/>
          <w:sz w:val="22"/>
          <w:szCs w:val="22"/>
        </w:rPr>
        <w:t>We acknowledge that despite all our best efforts some staff and students may continue to smoke. We will continue to make provision for anyone requiring help or support or further information about giving up smoking and will co-operate with health-promoting external agencies to achieve our goals.</w:t>
      </w:r>
    </w:p>
    <w:p w14:paraId="314857C1" w14:textId="77777777" w:rsidR="00A029AD" w:rsidRPr="00B11F0F" w:rsidRDefault="00A029AD" w:rsidP="00A029AD">
      <w:pPr>
        <w:pStyle w:val="Heading1"/>
        <w:rPr>
          <w:rFonts w:asciiTheme="minorHAnsi" w:hAnsiTheme="minorHAnsi" w:cstheme="minorHAnsi"/>
          <w:sz w:val="22"/>
          <w:szCs w:val="22"/>
        </w:rPr>
      </w:pPr>
      <w:r w:rsidRPr="00B11F0F">
        <w:rPr>
          <w:rFonts w:asciiTheme="minorHAnsi" w:hAnsiTheme="minorHAnsi" w:cstheme="minorHAnsi"/>
          <w:sz w:val="22"/>
          <w:szCs w:val="22"/>
        </w:rPr>
        <w:t>Monitoring and evaluation</w:t>
      </w:r>
    </w:p>
    <w:p w14:paraId="3F5B5C88" w14:textId="77777777" w:rsidR="00A029AD" w:rsidRPr="00B11F0F" w:rsidRDefault="00A029AD" w:rsidP="00A029AD">
      <w:pPr>
        <w:rPr>
          <w:rFonts w:asciiTheme="minorHAnsi" w:hAnsiTheme="minorHAnsi" w:cstheme="minorHAnsi"/>
          <w:sz w:val="22"/>
          <w:szCs w:val="22"/>
        </w:rPr>
      </w:pPr>
      <w:r w:rsidRPr="00B11F0F">
        <w:rPr>
          <w:rFonts w:asciiTheme="minorHAnsi" w:hAnsiTheme="minorHAnsi" w:cstheme="minorHAnsi"/>
          <w:sz w:val="22"/>
          <w:szCs w:val="22"/>
        </w:rPr>
        <w:t xml:space="preserve">A record of any breaches of this policy will be kept and the policy will be evaluated periodically at the discretion of the headteacher and governors in light of the findings of the record. </w:t>
      </w:r>
    </w:p>
    <w:p w14:paraId="0D3A4468" w14:textId="0D3BEE1D" w:rsidR="00F7257B" w:rsidRPr="00B11F0F" w:rsidRDefault="00F7257B" w:rsidP="0013215D">
      <w:pPr>
        <w:keepNext/>
        <w:keepLines/>
        <w:spacing w:before="240" w:after="60" w:line="320" w:lineRule="exact"/>
        <w:outlineLvl w:val="0"/>
        <w:rPr>
          <w:rFonts w:asciiTheme="minorHAnsi" w:hAnsiTheme="minorHAnsi" w:cstheme="minorHAnsi"/>
          <w:sz w:val="22"/>
          <w:szCs w:val="22"/>
          <w:highlight w:val="yellow"/>
        </w:rPr>
      </w:pPr>
    </w:p>
    <w:sectPr w:rsidR="00F7257B" w:rsidRPr="00B11F0F" w:rsidSect="008946D4">
      <w:headerReference w:type="default" r:id="rId7"/>
      <w:footerReference w:type="default" r:id="rId8"/>
      <w:pgSz w:w="11906" w:h="16838" w:code="9"/>
      <w:pgMar w:top="1134"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64589" w14:textId="77777777" w:rsidR="00671CC1" w:rsidRDefault="00671CC1" w:rsidP="00B0503A">
      <w:r>
        <w:separator/>
      </w:r>
    </w:p>
  </w:endnote>
  <w:endnote w:type="continuationSeparator" w:id="0">
    <w:p w14:paraId="296E18C8" w14:textId="77777777" w:rsidR="00671CC1" w:rsidRDefault="00671CC1" w:rsidP="00B0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7308D" w14:textId="77777777" w:rsidR="004D0FEA" w:rsidRDefault="004D0FEA" w:rsidP="001E4FC1">
    <w:pPr>
      <w:pStyle w:val="Footer"/>
    </w:pPr>
  </w:p>
  <w:p w14:paraId="0C27D6C7" w14:textId="1061F877" w:rsidR="00B0503A" w:rsidRPr="00B11F0F" w:rsidRDefault="00D36DEC" w:rsidP="001E4FC1">
    <w:pPr>
      <w:pStyle w:val="Footer"/>
      <w:rPr>
        <w:rFonts w:asciiTheme="minorHAnsi" w:hAnsiTheme="minorHAnsi" w:cstheme="minorHAnsi"/>
      </w:rPr>
    </w:pPr>
    <w:r>
      <w:rPr>
        <w:rFonts w:asciiTheme="minorHAnsi" w:hAnsiTheme="minorHAnsi" w:cstheme="minorHAnsi"/>
      </w:rPr>
      <w:t>September 202</w:t>
    </w:r>
    <w:r w:rsidR="00896D0B">
      <w:rPr>
        <w:rFonts w:asciiTheme="minorHAnsi" w:hAnsiTheme="minorHAnsi" w:cstheme="minorHAnsi"/>
      </w:rPr>
      <w:t>5</w:t>
    </w:r>
  </w:p>
  <w:p w14:paraId="0194B6CE" w14:textId="7BB995D0" w:rsidR="00B11F0F" w:rsidRPr="00B11F0F" w:rsidRDefault="00896D0B" w:rsidP="001E4FC1">
    <w:pPr>
      <w:pStyle w:val="Footer"/>
      <w:rPr>
        <w:rFonts w:asciiTheme="minorHAnsi" w:hAnsiTheme="minorHAnsi" w:cstheme="minorHAnsi"/>
      </w:rPr>
    </w:pPr>
    <w:r>
      <w:rPr>
        <w:rFonts w:asciiTheme="minorHAnsi" w:hAnsiTheme="minorHAnsi" w:cstheme="minorHAnsi"/>
      </w:rPr>
      <w:t xml:space="preserve">Next </w:t>
    </w:r>
    <w:r w:rsidR="00B11F0F" w:rsidRPr="00B11F0F">
      <w:rPr>
        <w:rFonts w:asciiTheme="minorHAnsi" w:hAnsiTheme="minorHAnsi" w:cstheme="minorHAnsi"/>
      </w:rPr>
      <w:t xml:space="preserve">Review: </w:t>
    </w:r>
    <w:proofErr w:type="gramStart"/>
    <w:r w:rsidR="0034502A">
      <w:rPr>
        <w:rFonts w:asciiTheme="minorHAnsi" w:hAnsiTheme="minorHAnsi" w:cstheme="minorHAnsi"/>
      </w:rPr>
      <w:t xml:space="preserve">September </w:t>
    </w:r>
    <w:r w:rsidR="00D36DEC">
      <w:rPr>
        <w:rFonts w:asciiTheme="minorHAnsi" w:hAnsiTheme="minorHAnsi" w:cstheme="minorHAnsi"/>
      </w:rPr>
      <w:t xml:space="preserve"> 202</w:t>
    </w:r>
    <w:r>
      <w:rPr>
        <w:rFonts w:asciiTheme="minorHAnsi" w:hAnsiTheme="minorHAnsi" w:cstheme="minorHAnsi"/>
      </w:rPr>
      <w:t>6</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4EFE7" w14:textId="77777777" w:rsidR="00671CC1" w:rsidRDefault="00671CC1" w:rsidP="00B0503A">
      <w:r>
        <w:separator/>
      </w:r>
    </w:p>
  </w:footnote>
  <w:footnote w:type="continuationSeparator" w:id="0">
    <w:p w14:paraId="50EDB07A" w14:textId="77777777" w:rsidR="00671CC1" w:rsidRDefault="00671CC1" w:rsidP="00B0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12970" w14:textId="628202F1" w:rsidR="00B0503A" w:rsidRPr="00B0503A" w:rsidRDefault="00B11F0F" w:rsidP="00B0503A">
    <w:pPr>
      <w:pStyle w:val="Header"/>
      <w:rPr>
        <w:rFonts w:cs="Arial"/>
        <w:szCs w:val="16"/>
      </w:rPr>
    </w:pPr>
    <w:r>
      <w:rPr>
        <w:rFonts w:cs="Arial"/>
        <w:noProof/>
        <w:szCs w:val="16"/>
      </w:rPr>
      <w:drawing>
        <wp:anchor distT="0" distB="0" distL="114300" distR="114300" simplePos="0" relativeHeight="251658240" behindDoc="1" locked="0" layoutInCell="1" allowOverlap="1" wp14:anchorId="4951B640" wp14:editId="1146AD4B">
          <wp:simplePos x="0" y="0"/>
          <wp:positionH relativeFrom="column">
            <wp:posOffset>5095875</wp:posOffset>
          </wp:positionH>
          <wp:positionV relativeFrom="paragraph">
            <wp:posOffset>-262128</wp:posOffset>
          </wp:positionV>
          <wp:extent cx="1428750" cy="704850"/>
          <wp:effectExtent l="0" t="0" r="0" b="0"/>
          <wp:wrapTight wrapText="bothSides">
            <wp:wrapPolygon edited="0">
              <wp:start x="0" y="0"/>
              <wp:lineTo x="0" y="21016"/>
              <wp:lineTo x="21312" y="21016"/>
              <wp:lineTo x="213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04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D5DDD"/>
    <w:multiLevelType w:val="hybridMultilevel"/>
    <w:tmpl w:val="4270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942D8"/>
    <w:multiLevelType w:val="hybridMultilevel"/>
    <w:tmpl w:val="5214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65C84"/>
    <w:multiLevelType w:val="hybridMultilevel"/>
    <w:tmpl w:val="172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04752"/>
    <w:multiLevelType w:val="hybridMultilevel"/>
    <w:tmpl w:val="9C088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353A1"/>
    <w:multiLevelType w:val="hybridMultilevel"/>
    <w:tmpl w:val="0F18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8951DD"/>
    <w:multiLevelType w:val="hybridMultilevel"/>
    <w:tmpl w:val="3AA66A1C"/>
    <w:lvl w:ilvl="0" w:tplc="11F8A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DF2315"/>
    <w:multiLevelType w:val="hybridMultilevel"/>
    <w:tmpl w:val="3DC6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5712E"/>
    <w:multiLevelType w:val="hybridMultilevel"/>
    <w:tmpl w:val="7524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CB6AB8"/>
    <w:multiLevelType w:val="hybridMultilevel"/>
    <w:tmpl w:val="A7CC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0D50DC"/>
    <w:multiLevelType w:val="hybridMultilevel"/>
    <w:tmpl w:val="796A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B212D6"/>
    <w:multiLevelType w:val="hybridMultilevel"/>
    <w:tmpl w:val="C2F2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1470D8"/>
    <w:multiLevelType w:val="hybridMultilevel"/>
    <w:tmpl w:val="B07C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305ED"/>
    <w:multiLevelType w:val="hybridMultilevel"/>
    <w:tmpl w:val="FA5A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3D7590"/>
    <w:multiLevelType w:val="hybridMultilevel"/>
    <w:tmpl w:val="B9EC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EB3697"/>
    <w:multiLevelType w:val="hybridMultilevel"/>
    <w:tmpl w:val="FA2E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9"/>
  </w:num>
  <w:num w:numId="4">
    <w:abstractNumId w:val="8"/>
  </w:num>
  <w:num w:numId="5">
    <w:abstractNumId w:val="7"/>
  </w:num>
  <w:num w:numId="6">
    <w:abstractNumId w:val="5"/>
  </w:num>
  <w:num w:numId="7">
    <w:abstractNumId w:val="2"/>
  </w:num>
  <w:num w:numId="8">
    <w:abstractNumId w:val="4"/>
  </w:num>
  <w:num w:numId="9">
    <w:abstractNumId w:val="1"/>
  </w:num>
  <w:num w:numId="10">
    <w:abstractNumId w:val="10"/>
  </w:num>
  <w:num w:numId="11">
    <w:abstractNumId w:val="15"/>
  </w:num>
  <w:num w:numId="12">
    <w:abstractNumId w:val="11"/>
  </w:num>
  <w:num w:numId="13">
    <w:abstractNumId w:val="14"/>
  </w:num>
  <w:num w:numId="14">
    <w:abstractNumId w:val="0"/>
  </w:num>
  <w:num w:numId="15">
    <w:abstractNumId w:val="16"/>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9AD"/>
    <w:rsid w:val="000118EB"/>
    <w:rsid w:val="00051B31"/>
    <w:rsid w:val="000667FE"/>
    <w:rsid w:val="0007266A"/>
    <w:rsid w:val="00080ADB"/>
    <w:rsid w:val="000821BC"/>
    <w:rsid w:val="00091E73"/>
    <w:rsid w:val="000A7690"/>
    <w:rsid w:val="000B3404"/>
    <w:rsid w:val="000C1526"/>
    <w:rsid w:val="000E384C"/>
    <w:rsid w:val="00112ADD"/>
    <w:rsid w:val="00114C23"/>
    <w:rsid w:val="0012609B"/>
    <w:rsid w:val="0013215D"/>
    <w:rsid w:val="00132339"/>
    <w:rsid w:val="00145EF9"/>
    <w:rsid w:val="001463B3"/>
    <w:rsid w:val="001E4FC1"/>
    <w:rsid w:val="001F127C"/>
    <w:rsid w:val="00222C60"/>
    <w:rsid w:val="00266478"/>
    <w:rsid w:val="002854BA"/>
    <w:rsid w:val="002C7FE3"/>
    <w:rsid w:val="002E22E7"/>
    <w:rsid w:val="00311D66"/>
    <w:rsid w:val="00316BEC"/>
    <w:rsid w:val="003172D3"/>
    <w:rsid w:val="00332884"/>
    <w:rsid w:val="0034502A"/>
    <w:rsid w:val="0038301C"/>
    <w:rsid w:val="00383528"/>
    <w:rsid w:val="003B6841"/>
    <w:rsid w:val="003C10F8"/>
    <w:rsid w:val="003C6BDD"/>
    <w:rsid w:val="003C759D"/>
    <w:rsid w:val="003D5133"/>
    <w:rsid w:val="003D7F53"/>
    <w:rsid w:val="003F6B5F"/>
    <w:rsid w:val="00403242"/>
    <w:rsid w:val="004033D3"/>
    <w:rsid w:val="00421AC6"/>
    <w:rsid w:val="00445D3D"/>
    <w:rsid w:val="00451166"/>
    <w:rsid w:val="00473941"/>
    <w:rsid w:val="00476AE8"/>
    <w:rsid w:val="004C2D37"/>
    <w:rsid w:val="004C5523"/>
    <w:rsid w:val="004C7DC2"/>
    <w:rsid w:val="004D0FEA"/>
    <w:rsid w:val="00525D4B"/>
    <w:rsid w:val="00544D98"/>
    <w:rsid w:val="005622CA"/>
    <w:rsid w:val="00570F38"/>
    <w:rsid w:val="00575DB7"/>
    <w:rsid w:val="0057663A"/>
    <w:rsid w:val="00592730"/>
    <w:rsid w:val="005A4735"/>
    <w:rsid w:val="005B2018"/>
    <w:rsid w:val="005D5104"/>
    <w:rsid w:val="005E2127"/>
    <w:rsid w:val="005E2C0F"/>
    <w:rsid w:val="00600FFB"/>
    <w:rsid w:val="00616AA8"/>
    <w:rsid w:val="00625902"/>
    <w:rsid w:val="00627289"/>
    <w:rsid w:val="00634B0F"/>
    <w:rsid w:val="00655440"/>
    <w:rsid w:val="006659B3"/>
    <w:rsid w:val="00671CC1"/>
    <w:rsid w:val="00677128"/>
    <w:rsid w:val="00694729"/>
    <w:rsid w:val="006B1906"/>
    <w:rsid w:val="006B78D6"/>
    <w:rsid w:val="006C2C75"/>
    <w:rsid w:val="006D3896"/>
    <w:rsid w:val="006D7F17"/>
    <w:rsid w:val="006E1E54"/>
    <w:rsid w:val="006F6D39"/>
    <w:rsid w:val="00705EE8"/>
    <w:rsid w:val="00731324"/>
    <w:rsid w:val="007A24EC"/>
    <w:rsid w:val="007A44C2"/>
    <w:rsid w:val="007A534A"/>
    <w:rsid w:val="007E2EC9"/>
    <w:rsid w:val="007F1CAB"/>
    <w:rsid w:val="0082409E"/>
    <w:rsid w:val="0083245E"/>
    <w:rsid w:val="008363F9"/>
    <w:rsid w:val="008558C5"/>
    <w:rsid w:val="00884908"/>
    <w:rsid w:val="008946D4"/>
    <w:rsid w:val="00896D0B"/>
    <w:rsid w:val="00897310"/>
    <w:rsid w:val="008A33EF"/>
    <w:rsid w:val="008A4A4E"/>
    <w:rsid w:val="008A53EF"/>
    <w:rsid w:val="008E1C47"/>
    <w:rsid w:val="008E5F0B"/>
    <w:rsid w:val="008E64DA"/>
    <w:rsid w:val="008F24F7"/>
    <w:rsid w:val="00914693"/>
    <w:rsid w:val="0092040B"/>
    <w:rsid w:val="009271B3"/>
    <w:rsid w:val="00936618"/>
    <w:rsid w:val="00942CD9"/>
    <w:rsid w:val="00945783"/>
    <w:rsid w:val="0095191A"/>
    <w:rsid w:val="009614AB"/>
    <w:rsid w:val="00962FB6"/>
    <w:rsid w:val="0096633F"/>
    <w:rsid w:val="00977600"/>
    <w:rsid w:val="00992329"/>
    <w:rsid w:val="009979DC"/>
    <w:rsid w:val="009C5685"/>
    <w:rsid w:val="009C7ED0"/>
    <w:rsid w:val="00A029AD"/>
    <w:rsid w:val="00A10165"/>
    <w:rsid w:val="00A24753"/>
    <w:rsid w:val="00A4049D"/>
    <w:rsid w:val="00A52E8C"/>
    <w:rsid w:val="00A77AE6"/>
    <w:rsid w:val="00AB0401"/>
    <w:rsid w:val="00AB08FC"/>
    <w:rsid w:val="00AB6A59"/>
    <w:rsid w:val="00B0503A"/>
    <w:rsid w:val="00B11F0F"/>
    <w:rsid w:val="00B20516"/>
    <w:rsid w:val="00B46D3B"/>
    <w:rsid w:val="00B50FBC"/>
    <w:rsid w:val="00B51C31"/>
    <w:rsid w:val="00B97E2B"/>
    <w:rsid w:val="00BA4CD9"/>
    <w:rsid w:val="00BE2081"/>
    <w:rsid w:val="00C33EA5"/>
    <w:rsid w:val="00C663C1"/>
    <w:rsid w:val="00C674DA"/>
    <w:rsid w:val="00CB2C1A"/>
    <w:rsid w:val="00CB3E65"/>
    <w:rsid w:val="00CC47B9"/>
    <w:rsid w:val="00CC650B"/>
    <w:rsid w:val="00D02D84"/>
    <w:rsid w:val="00D12B8B"/>
    <w:rsid w:val="00D176B3"/>
    <w:rsid w:val="00D36DEC"/>
    <w:rsid w:val="00D44F63"/>
    <w:rsid w:val="00D52363"/>
    <w:rsid w:val="00D90E6F"/>
    <w:rsid w:val="00D91788"/>
    <w:rsid w:val="00DA088E"/>
    <w:rsid w:val="00DE2A48"/>
    <w:rsid w:val="00DE54E1"/>
    <w:rsid w:val="00E129CE"/>
    <w:rsid w:val="00E15E43"/>
    <w:rsid w:val="00E309DF"/>
    <w:rsid w:val="00E52423"/>
    <w:rsid w:val="00E5795B"/>
    <w:rsid w:val="00E91157"/>
    <w:rsid w:val="00EC13DD"/>
    <w:rsid w:val="00ED6B8B"/>
    <w:rsid w:val="00EE718C"/>
    <w:rsid w:val="00EE76BF"/>
    <w:rsid w:val="00F04E45"/>
    <w:rsid w:val="00F1531E"/>
    <w:rsid w:val="00F334EF"/>
    <w:rsid w:val="00F6213C"/>
    <w:rsid w:val="00F7257B"/>
    <w:rsid w:val="00F80A34"/>
    <w:rsid w:val="00F82141"/>
    <w:rsid w:val="00F85F88"/>
    <w:rsid w:val="00F87A6F"/>
    <w:rsid w:val="00FA7350"/>
    <w:rsid w:val="00FB4073"/>
    <w:rsid w:val="00FC2C11"/>
    <w:rsid w:val="00FD5524"/>
    <w:rsid w:val="00FD7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2699FB"/>
  <w15:docId w15:val="{72FC5484-FE39-4016-9766-C372B79E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84C"/>
    <w:pPr>
      <w:spacing w:after="240" w:line="280" w:lineRule="exact"/>
    </w:pPr>
    <w:rPr>
      <w:rFonts w:ascii="Arial" w:eastAsia="Times New Roman" w:hAnsi="Arial" w:cs="Times New Roman"/>
      <w:sz w:val="20"/>
      <w:szCs w:val="20"/>
      <w:lang w:eastAsia="en-GB"/>
    </w:rPr>
  </w:style>
  <w:style w:type="paragraph" w:styleId="Heading1">
    <w:name w:val="heading 1"/>
    <w:basedOn w:val="Normal"/>
    <w:next w:val="Normal"/>
    <w:link w:val="Heading1Char"/>
    <w:autoRedefine/>
    <w:qFormat/>
    <w:rsid w:val="00897310"/>
    <w:pPr>
      <w:keepNext/>
      <w:keepLines/>
      <w:spacing w:before="240" w:after="60" w:line="320" w:lineRule="exact"/>
      <w:outlineLvl w:val="0"/>
    </w:pPr>
    <w:rPr>
      <w:rFonts w:eastAsiaTheme="majorEastAsia" w:cstheme="majorBidi"/>
      <w:b/>
      <w:bCs/>
      <w:sz w:val="24"/>
      <w:szCs w:val="28"/>
    </w:rPr>
  </w:style>
  <w:style w:type="paragraph" w:styleId="Heading2">
    <w:name w:val="heading 2"/>
    <w:basedOn w:val="Normal"/>
    <w:next w:val="Normal"/>
    <w:link w:val="Heading2Char"/>
    <w:autoRedefine/>
    <w:qFormat/>
    <w:rsid w:val="00544D98"/>
    <w:pPr>
      <w:keepNext/>
      <w:keepLines/>
      <w:spacing w:after="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544D98"/>
    <w:pPr>
      <w:keepNext/>
      <w:keepLines/>
      <w:spacing w:after="0"/>
      <w:outlineLvl w:val="2"/>
    </w:pPr>
    <w:rPr>
      <w:rFonts w:eastAsiaTheme="majorEastAsia" w:cstheme="majorBidi"/>
      <w:bCs/>
      <w:i/>
    </w:rPr>
  </w:style>
  <w:style w:type="paragraph" w:styleId="Heading4">
    <w:name w:val="heading 4"/>
    <w:basedOn w:val="Normal"/>
    <w:next w:val="Normal"/>
    <w:link w:val="Heading4Char"/>
    <w:uiPriority w:val="9"/>
    <w:unhideWhenUsed/>
    <w:rsid w:val="00CC65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qFormat/>
    <w:rsid w:val="003C6BDD"/>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rsid w:val="003C6BDD"/>
    <w:rPr>
      <w:rFonts w:ascii="Arial" w:eastAsia="Times New Roman" w:hAnsi="Arial" w:cs="Times New Roman"/>
      <w:sz w:val="16"/>
      <w:szCs w:val="20"/>
      <w:lang w:eastAsia="en-GB"/>
    </w:rPr>
  </w:style>
  <w:style w:type="paragraph" w:styleId="Footer">
    <w:name w:val="footer"/>
    <w:link w:val="FooterChar"/>
    <w:uiPriority w:val="99"/>
    <w:unhideWhenUsed/>
    <w:rsid w:val="003C6BDD"/>
    <w:pPr>
      <w:tabs>
        <w:tab w:val="center" w:pos="4513"/>
        <w:tab w:val="right" w:pos="9026"/>
      </w:tabs>
      <w:spacing w:after="0" w:line="240" w:lineRule="auto"/>
    </w:pPr>
    <w:rPr>
      <w:rFonts w:ascii="Arial" w:eastAsia="Times New Roman" w:hAnsi="Arial" w:cs="Times New Roman"/>
      <w:sz w:val="16"/>
      <w:szCs w:val="20"/>
      <w:lang w:eastAsia="en-GB"/>
    </w:rPr>
  </w:style>
  <w:style w:type="character" w:customStyle="1" w:styleId="FooterChar">
    <w:name w:val="Footer Char"/>
    <w:basedOn w:val="DefaultParagraphFont"/>
    <w:link w:val="Footer"/>
    <w:uiPriority w:val="99"/>
    <w:rsid w:val="003C6BDD"/>
    <w:rPr>
      <w:rFonts w:ascii="Arial" w:eastAsia="Times New Roman" w:hAnsi="Arial" w:cs="Times New Roman"/>
      <w:sz w:val="16"/>
      <w:szCs w:val="20"/>
      <w:lang w:eastAsia="en-GB"/>
    </w:rPr>
  </w:style>
  <w:style w:type="table" w:styleId="TableGrid">
    <w:name w:val="Table Grid"/>
    <w:basedOn w:val="TableNormal"/>
    <w:rsid w:val="00B0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A59"/>
    <w:rPr>
      <w:rFonts w:ascii="Tahoma" w:hAnsi="Tahoma" w:cs="Tahoma"/>
      <w:sz w:val="16"/>
      <w:szCs w:val="16"/>
    </w:rPr>
  </w:style>
  <w:style w:type="character" w:customStyle="1" w:styleId="BalloonTextChar">
    <w:name w:val="Balloon Text Char"/>
    <w:basedOn w:val="DefaultParagraphFont"/>
    <w:link w:val="BalloonText"/>
    <w:uiPriority w:val="99"/>
    <w:semiHidden/>
    <w:rsid w:val="00AB6A59"/>
    <w:rPr>
      <w:rFonts w:ascii="Tahoma" w:hAnsi="Tahoma" w:cs="Tahoma"/>
      <w:sz w:val="16"/>
      <w:szCs w:val="16"/>
    </w:rPr>
  </w:style>
  <w:style w:type="character" w:customStyle="1" w:styleId="Heading1Char">
    <w:name w:val="Heading 1 Char"/>
    <w:basedOn w:val="DefaultParagraphFont"/>
    <w:link w:val="Heading1"/>
    <w:rsid w:val="00897310"/>
    <w:rPr>
      <w:rFonts w:ascii="Arial" w:eastAsiaTheme="majorEastAsia" w:hAnsi="Arial" w:cstheme="majorBidi"/>
      <w:b/>
      <w:bCs/>
      <w:sz w:val="24"/>
      <w:szCs w:val="28"/>
      <w:lang w:eastAsia="en-GB"/>
    </w:rPr>
  </w:style>
  <w:style w:type="character" w:customStyle="1" w:styleId="Heading2Char">
    <w:name w:val="Heading 2 Char"/>
    <w:basedOn w:val="DefaultParagraphFont"/>
    <w:link w:val="Heading2"/>
    <w:rsid w:val="00544D98"/>
    <w:rPr>
      <w:rFonts w:ascii="Arial" w:eastAsiaTheme="majorEastAsia" w:hAnsi="Arial" w:cstheme="majorBidi"/>
      <w:b/>
      <w:bCs/>
      <w:sz w:val="20"/>
      <w:szCs w:val="26"/>
      <w:lang w:eastAsia="en-GB"/>
    </w:rPr>
  </w:style>
  <w:style w:type="character" w:customStyle="1" w:styleId="Heading3Char">
    <w:name w:val="Heading 3 Char"/>
    <w:basedOn w:val="DefaultParagraphFont"/>
    <w:link w:val="Heading3"/>
    <w:uiPriority w:val="9"/>
    <w:rsid w:val="00544D98"/>
    <w:rPr>
      <w:rFonts w:ascii="Arial" w:eastAsiaTheme="majorEastAsia" w:hAnsi="Arial" w:cstheme="majorBidi"/>
      <w:bCs/>
      <w:i/>
      <w:sz w:val="20"/>
      <w:szCs w:val="20"/>
      <w:lang w:eastAsia="en-GB"/>
    </w:rPr>
  </w:style>
  <w:style w:type="character" w:customStyle="1" w:styleId="Heading4Char">
    <w:name w:val="Heading 4 Char"/>
    <w:basedOn w:val="DefaultParagraphFont"/>
    <w:link w:val="Heading4"/>
    <w:uiPriority w:val="9"/>
    <w:rsid w:val="00CC650B"/>
    <w:rPr>
      <w:rFonts w:asciiTheme="majorHAnsi" w:eastAsiaTheme="majorEastAsia" w:hAnsiTheme="majorHAnsi" w:cstheme="majorBidi"/>
      <w:b/>
      <w:bCs/>
      <w:i/>
      <w:iCs/>
      <w:color w:val="4F81BD" w:themeColor="accent1"/>
      <w:sz w:val="20"/>
      <w:szCs w:val="20"/>
      <w:lang w:eastAsia="en-GB"/>
    </w:rPr>
  </w:style>
  <w:style w:type="paragraph" w:customStyle="1" w:styleId="DarkRed">
    <w:name w:val="Dark Red"/>
    <w:basedOn w:val="Normal"/>
    <w:link w:val="DarkRedChar"/>
    <w:autoRedefine/>
    <w:qFormat/>
    <w:rsid w:val="004C5523"/>
    <w:rPr>
      <w:color w:val="800000"/>
    </w:rPr>
  </w:style>
  <w:style w:type="character" w:customStyle="1" w:styleId="DarkRedChar">
    <w:name w:val="Dark Red Char"/>
    <w:basedOn w:val="DefaultParagraphFont"/>
    <w:link w:val="DarkRed"/>
    <w:rsid w:val="004C5523"/>
    <w:rPr>
      <w:rFonts w:ascii="Arial" w:eastAsia="Times New Roman" w:hAnsi="Arial" w:cs="Times New Roman"/>
      <w:color w:val="800000"/>
      <w:sz w:val="20"/>
      <w:szCs w:val="20"/>
      <w:lang w:eastAsia="en-GB"/>
    </w:rPr>
  </w:style>
  <w:style w:type="paragraph" w:styleId="FootnoteText">
    <w:name w:val="footnote text"/>
    <w:basedOn w:val="Normal"/>
    <w:link w:val="FootnoteTextChar"/>
    <w:rsid w:val="005A4735"/>
  </w:style>
  <w:style w:type="character" w:customStyle="1" w:styleId="FootnoteTextChar">
    <w:name w:val="Footnote Text Char"/>
    <w:basedOn w:val="DefaultParagraphFont"/>
    <w:link w:val="FootnoteText"/>
    <w:rsid w:val="005A4735"/>
    <w:rPr>
      <w:rFonts w:ascii="Arial" w:eastAsia="Times New Roman" w:hAnsi="Arial" w:cs="Times New Roman"/>
      <w:sz w:val="20"/>
      <w:szCs w:val="20"/>
      <w:lang w:eastAsia="en-GB"/>
    </w:rPr>
  </w:style>
  <w:style w:type="character" w:styleId="FootnoteReference">
    <w:name w:val="footnote reference"/>
    <w:basedOn w:val="DefaultParagraphFont"/>
    <w:rsid w:val="005A4735"/>
    <w:rPr>
      <w:vertAlign w:val="superscript"/>
    </w:rPr>
  </w:style>
  <w:style w:type="paragraph" w:customStyle="1" w:styleId="Bullet1">
    <w:name w:val="Bullet 1"/>
    <w:basedOn w:val="Normal"/>
    <w:link w:val="Bullet1Char"/>
    <w:qFormat/>
    <w:rsid w:val="00445D3D"/>
    <w:pPr>
      <w:numPr>
        <w:numId w:val="17"/>
      </w:numPr>
      <w:ind w:left="568" w:hanging="284"/>
    </w:pPr>
  </w:style>
  <w:style w:type="paragraph" w:customStyle="1" w:styleId="Bullet2">
    <w:name w:val="Bullet 2"/>
    <w:basedOn w:val="Normal"/>
    <w:link w:val="Bullet2Char"/>
    <w:qFormat/>
    <w:rsid w:val="00FA7350"/>
    <w:pPr>
      <w:numPr>
        <w:numId w:val="6"/>
      </w:numPr>
      <w:ind w:left="851" w:hanging="284"/>
    </w:pPr>
  </w:style>
  <w:style w:type="paragraph" w:styleId="ListParagraph">
    <w:name w:val="List Paragraph"/>
    <w:basedOn w:val="Normal"/>
    <w:uiPriority w:val="34"/>
    <w:qFormat/>
    <w:rsid w:val="005622CA"/>
    <w:pPr>
      <w:ind w:left="720"/>
      <w:contextualSpacing/>
    </w:pPr>
    <w:rPr>
      <w:rFonts w:cs="Arial"/>
      <w:lang w:eastAsia="en-US"/>
    </w:rPr>
  </w:style>
  <w:style w:type="character" w:customStyle="1" w:styleId="Bullet1Char">
    <w:name w:val="Bullet 1 Char"/>
    <w:basedOn w:val="DefaultParagraphFont"/>
    <w:link w:val="Bullet1"/>
    <w:rsid w:val="00445D3D"/>
    <w:rPr>
      <w:rFonts w:ascii="Arial" w:eastAsia="Times New Roman" w:hAnsi="Arial" w:cs="Times New Roman"/>
      <w:sz w:val="20"/>
      <w:szCs w:val="20"/>
      <w:lang w:eastAsia="en-GB"/>
    </w:rPr>
  </w:style>
  <w:style w:type="character" w:customStyle="1" w:styleId="Bullet2Char">
    <w:name w:val="Bullet 2 Char"/>
    <w:basedOn w:val="DefaultParagraphFont"/>
    <w:link w:val="Bullet2"/>
    <w:rsid w:val="00FA7350"/>
    <w:rPr>
      <w:rFonts w:ascii="Arial" w:eastAsia="Times New Roman" w:hAnsi="Arial" w:cs="Times New Roman"/>
      <w:sz w:val="20"/>
      <w:szCs w:val="20"/>
      <w:lang w:eastAsia="en-GB"/>
    </w:rPr>
  </w:style>
  <w:style w:type="paragraph" w:styleId="Revision">
    <w:name w:val="Revision"/>
    <w:hidden/>
    <w:uiPriority w:val="99"/>
    <w:semiHidden/>
    <w:rsid w:val="006B78D6"/>
    <w:pPr>
      <w:spacing w:after="0" w:line="240" w:lineRule="auto"/>
    </w:pPr>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Anti-smoking and anti-vaping policy</vt:lpstr>
    </vt:vector>
  </TitlesOfParts>
  <Company>CEFM</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Anti-smoking and anti-vaping policy</dc:title>
  <dc:creator>CEFMi</dc:creator>
  <cp:lastModifiedBy>Mrs A Shaikh</cp:lastModifiedBy>
  <cp:revision>7</cp:revision>
  <cp:lastPrinted>2023-07-31T11:30:00Z</cp:lastPrinted>
  <dcterms:created xsi:type="dcterms:W3CDTF">2023-10-11T09:17:00Z</dcterms:created>
  <dcterms:modified xsi:type="dcterms:W3CDTF">2025-06-03T14:43:00Z</dcterms:modified>
</cp:coreProperties>
</file>